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88" w:rsidRDefault="007C6F7B">
      <w:pPr>
        <w:spacing w:after="0"/>
        <w:ind w:left="120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BC041432-3B42-4D36-9083-B93CD3CDC3CC}" provid="{00000000-0000-0000-0000-000000000000}" o:suggestedsigner="И.В.Гонышева" o:suggestedsigner2="Директор" o:suggestedsigneremail="shkolache@mail.ru" issignatureline="t"/>
          </v:shape>
        </w:pict>
      </w:r>
    </w:p>
    <w:p w:rsidR="004B5B88" w:rsidRDefault="004B5B88">
      <w:pPr>
        <w:spacing w:after="0"/>
        <w:ind w:left="120"/>
        <w:rPr>
          <w:lang w:val="ru-RU"/>
        </w:rPr>
      </w:pPr>
    </w:p>
    <w:p w:rsidR="004B5B88" w:rsidRDefault="007C6F7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3015615</wp:posOffset>
            </wp:positionH>
            <wp:positionV relativeFrom="paragraph">
              <wp:posOffset>-398145</wp:posOffset>
            </wp:positionV>
            <wp:extent cx="2857500" cy="1362075"/>
            <wp:effectExtent l="0" t="0" r="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891" t="33720" r="5122" b="49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B88" w:rsidRDefault="004B5B88">
      <w:pPr>
        <w:spacing w:after="0"/>
        <w:ind w:left="120"/>
        <w:rPr>
          <w:lang w:val="ru-RU"/>
        </w:rPr>
      </w:pPr>
    </w:p>
    <w:p w:rsidR="004B5B88" w:rsidRDefault="004B5B88">
      <w:pPr>
        <w:spacing w:after="0"/>
        <w:ind w:left="120"/>
        <w:rPr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7C6F7B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5B88" w:rsidRDefault="007C6F7B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/>
          <w:b/>
          <w:color w:val="000000"/>
          <w:sz w:val="28"/>
          <w:lang w:val="ru-RU"/>
        </w:rPr>
        <w:t>Математика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B5B88" w:rsidRDefault="007C6F7B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</w:t>
      </w:r>
      <w:r>
        <w:rPr>
          <w:rFonts w:ascii="Times New Roman" w:eastAsia="Calibri" w:hAnsi="Times New Roman"/>
          <w:color w:val="000000"/>
          <w:sz w:val="28"/>
          <w:lang w:val="ru-RU"/>
        </w:rPr>
        <w:t xml:space="preserve">6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ind w:left="120"/>
        <w:jc w:val="center"/>
        <w:rPr>
          <w:lang w:val="ru-RU"/>
        </w:rPr>
      </w:pPr>
    </w:p>
    <w:p w:rsidR="004B5B88" w:rsidRDefault="004B5B8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Pr="007C6F7B" w:rsidRDefault="004B5B8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4B5B88" w:rsidRDefault="004B5B8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4B5B8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B5B88" w:rsidRDefault="007C6F7B">
      <w:pPr>
        <w:spacing w:after="0"/>
        <w:jc w:val="center"/>
        <w:rPr>
          <w:b/>
          <w:lang w:val="ru-RU"/>
        </w:rPr>
        <w:sectPr w:rsidR="004B5B8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0" w:name="865fc295-6d74-46ac-8b2f-18f525410f3e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‌​г.</w:t>
      </w:r>
    </w:p>
    <w:p w:rsidR="004B5B88" w:rsidRDefault="007C6F7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</w:p>
    <w:p w:rsidR="004B5B88" w:rsidRDefault="007C6F7B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</w:t>
      </w:r>
    </w:p>
    <w:p w:rsidR="004B5B88" w:rsidRDefault="007C6F7B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учебного предмета </w:t>
      </w:r>
    </w:p>
    <w:p w:rsidR="004B5B88" w:rsidRDefault="007C6F7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планирование</w:t>
      </w:r>
    </w:p>
    <w:p w:rsidR="004B5B88" w:rsidRDefault="004B5B88">
      <w:pPr>
        <w:spacing w:after="0" w:line="264" w:lineRule="exact"/>
        <w:ind w:firstLine="600"/>
        <w:jc w:val="both"/>
        <w:rPr>
          <w:lang w:val="ru-RU"/>
        </w:rPr>
      </w:pP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Позиционная система счисления. Римская нумерация как пример </w:t>
      </w:r>
      <w:r>
        <w:rPr>
          <w:rFonts w:ascii="Times New Roman" w:hAnsi="Times New Roman"/>
          <w:color w:val="000000"/>
          <w:sz w:val="28"/>
          <w:lang w:val="ru-RU"/>
        </w:rPr>
        <w:t>непозиционной системы счисления. Десятичная система счисления.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</w:t>
      </w:r>
      <w:r>
        <w:rPr>
          <w:rFonts w:ascii="Times New Roman" w:hAnsi="Times New Roman"/>
          <w:color w:val="000000"/>
          <w:sz w:val="28"/>
          <w:lang w:val="ru-RU"/>
        </w:rPr>
        <w:t>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</w:t>
      </w:r>
      <w:r>
        <w:rPr>
          <w:rFonts w:ascii="Times New Roman" w:hAnsi="Times New Roman"/>
          <w:color w:val="000000"/>
          <w:sz w:val="28"/>
          <w:lang w:val="ru-RU"/>
        </w:rPr>
        <w:t>а (законы) сложения и умножения, распределительное свойство (закон) умножения.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B5B88" w:rsidRPr="007C6F7B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C6F7B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</w:t>
      </w:r>
      <w:r>
        <w:rPr>
          <w:rFonts w:ascii="Times New Roman" w:hAnsi="Times New Roman"/>
          <w:color w:val="000000"/>
          <w:sz w:val="28"/>
          <w:lang w:val="ru-RU"/>
        </w:rPr>
        <w:t>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" w:name="_Toc124426196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2" w:name="_Toc124426197"/>
      <w:bookmarkEnd w:id="2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</w:t>
      </w:r>
      <w:r>
        <w:rPr>
          <w:rFonts w:ascii="Times New Roman" w:hAnsi="Times New Roman"/>
          <w:color w:val="000000"/>
          <w:sz w:val="28"/>
          <w:lang w:val="ru-RU"/>
        </w:rPr>
        <w:t xml:space="preserve">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</w:t>
      </w:r>
      <w:r>
        <w:rPr>
          <w:rFonts w:ascii="Times New Roman" w:hAnsi="Times New Roman"/>
          <w:color w:val="000000"/>
          <w:sz w:val="28"/>
          <w:lang w:val="ru-RU"/>
        </w:rPr>
        <w:t>ращение дробей. Приведение дроби к новому знаменателю. Сравнение дробей.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</w:t>
      </w:r>
      <w:r>
        <w:rPr>
          <w:rFonts w:ascii="Times New Roman" w:hAnsi="Times New Roman"/>
          <w:color w:val="000000"/>
          <w:sz w:val="28"/>
          <w:lang w:val="ru-RU"/>
        </w:rPr>
        <w:t xml:space="preserve">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</w:t>
      </w:r>
      <w:r>
        <w:rPr>
          <w:rFonts w:ascii="Times New Roman" w:hAnsi="Times New Roman"/>
          <w:color w:val="000000"/>
          <w:sz w:val="28"/>
          <w:lang w:val="ru-RU"/>
        </w:rPr>
        <w:t>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Единицы из</w:t>
      </w:r>
      <w:r>
        <w:rPr>
          <w:rFonts w:ascii="Times New Roman" w:hAnsi="Times New Roman"/>
          <w:color w:val="000000"/>
          <w:sz w:val="28"/>
          <w:lang w:val="ru-RU"/>
        </w:rPr>
        <w:t>мерения: массы, объёма, цены, расстояния, времени, скорости. Связь между единицами измерения каждой величины.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3" w:name="_Toc12442619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5B88" w:rsidRPr="007C6F7B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4" w:name="_Toc124426200"/>
      <w:bookmarkEnd w:id="4"/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</w:t>
      </w:r>
      <w:r>
        <w:rPr>
          <w:rFonts w:ascii="Times New Roman" w:hAnsi="Times New Roman"/>
          <w:color w:val="000000"/>
          <w:sz w:val="28"/>
          <w:lang w:val="ru-RU"/>
        </w:rPr>
        <w:t xml:space="preserve">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F7B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</w:t>
      </w:r>
      <w:r>
        <w:rPr>
          <w:rFonts w:ascii="Times New Roman" w:hAnsi="Times New Roman"/>
          <w:color w:val="000000"/>
          <w:sz w:val="28"/>
          <w:lang w:val="ru-RU"/>
        </w:rPr>
        <w:t>ю транспортира.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фигур, в том числе на клетчатой бумаге. Построение конфигураций из частей прямой, окружности на нелинованной </w:t>
      </w:r>
      <w:r>
        <w:rPr>
          <w:rFonts w:ascii="Times New Roman" w:hAnsi="Times New Roman"/>
          <w:color w:val="000000"/>
          <w:sz w:val="28"/>
          <w:lang w:val="ru-RU"/>
        </w:rPr>
        <w:t>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>
        <w:rPr>
          <w:rFonts w:ascii="Times New Roman" w:hAnsi="Times New Roman"/>
          <w:color w:val="000000"/>
          <w:sz w:val="28"/>
          <w:lang w:val="ru-RU"/>
        </w:rPr>
        <w:t>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</w:t>
      </w:r>
      <w:r>
        <w:rPr>
          <w:rFonts w:ascii="Times New Roman" w:hAnsi="Times New Roman"/>
          <w:color w:val="000000"/>
          <w:sz w:val="28"/>
          <w:lang w:val="ru-RU"/>
        </w:rPr>
        <w:t>ём прямоугольного параллелепипеда, куба. Единицы измерения объёма.</w:t>
      </w: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</w:t>
      </w:r>
      <w:r>
        <w:rPr>
          <w:rFonts w:ascii="Times New Roman" w:hAnsi="Times New Roman"/>
          <w:color w:val="000000"/>
          <w:sz w:val="28"/>
          <w:lang w:val="ru-RU"/>
        </w:rPr>
        <w:t>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5" w:name="_Toc12442620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6" w:name="_Toc124426202"/>
      <w:bookmarkEnd w:id="6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</w:t>
      </w:r>
      <w:r>
        <w:rPr>
          <w:rFonts w:ascii="Times New Roman" w:hAnsi="Times New Roman"/>
          <w:color w:val="000000"/>
          <w:sz w:val="28"/>
          <w:lang w:val="ru-RU"/>
        </w:rPr>
        <w:t>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Отношение. Деление в данном отношении. Масштаб, про</w:t>
      </w:r>
      <w:r>
        <w:rPr>
          <w:rFonts w:ascii="Times New Roman" w:hAnsi="Times New Roman"/>
          <w:color w:val="000000"/>
          <w:sz w:val="28"/>
          <w:lang w:val="ru-RU"/>
        </w:rPr>
        <w:t>порция. Применение пропорций при решении задач.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</w:t>
      </w:r>
      <w:r>
        <w:rPr>
          <w:rFonts w:ascii="Times New Roman" w:hAnsi="Times New Roman"/>
          <w:b/>
          <w:color w:val="000000"/>
          <w:sz w:val="28"/>
          <w:lang w:val="ru-RU"/>
        </w:rPr>
        <w:t>тельные числа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</w:t>
      </w:r>
      <w:r>
        <w:rPr>
          <w:rFonts w:ascii="Times New Roman" w:hAnsi="Times New Roman"/>
          <w:color w:val="000000"/>
          <w:sz w:val="28"/>
          <w:lang w:val="ru-RU"/>
        </w:rPr>
        <w:t>ми числами.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7" w:name="_Toc12442620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</w:t>
      </w:r>
      <w:r>
        <w:rPr>
          <w:rFonts w:ascii="Times New Roman" w:hAnsi="Times New Roman"/>
          <w:color w:val="000000"/>
          <w:sz w:val="28"/>
          <w:lang w:val="ru-RU"/>
        </w:rPr>
        <w:t>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8" w:name="_Toc124426204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</w:t>
      </w:r>
      <w:r>
        <w:rPr>
          <w:rFonts w:ascii="Times New Roman" w:hAnsi="Times New Roman"/>
          <w:color w:val="000000"/>
          <w:sz w:val="28"/>
          <w:lang w:val="ru-RU"/>
        </w:rPr>
        <w:t>кстовых задач арифметическим способом. Решение логических задач. Решение задач перебором всех возможных вариантов.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</w:t>
      </w:r>
      <w:r>
        <w:rPr>
          <w:rFonts w:ascii="Times New Roman" w:hAnsi="Times New Roman"/>
          <w:color w:val="000000"/>
          <w:sz w:val="28"/>
          <w:lang w:val="ru-RU"/>
        </w:rPr>
        <w:t>емя, объём работы.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</w:t>
      </w:r>
      <w:r>
        <w:rPr>
          <w:rFonts w:ascii="Times New Roman" w:hAnsi="Times New Roman"/>
          <w:color w:val="000000"/>
          <w:sz w:val="28"/>
          <w:lang w:val="ru-RU"/>
        </w:rPr>
        <w:t>ты.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9" w:name="_Toc12442620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Наглядные </w:t>
      </w:r>
      <w:r>
        <w:rPr>
          <w:rFonts w:ascii="Times New Roman" w:hAnsi="Times New Roman"/>
          <w:color w:val="000000"/>
          <w:sz w:val="28"/>
          <w:lang w:val="ru-RU"/>
        </w:rPr>
        <w:t>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Измерение расстоя</w:t>
      </w:r>
      <w:r>
        <w:rPr>
          <w:rFonts w:ascii="Times New Roman" w:hAnsi="Times New Roman"/>
          <w:color w:val="000000"/>
          <w:sz w:val="28"/>
          <w:lang w:val="ru-RU"/>
        </w:rPr>
        <w:t>ний: между двумя точками, от точки до прямой, длина маршрута на квадратной сетке.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</w:t>
      </w:r>
      <w:r>
        <w:rPr>
          <w:rFonts w:ascii="Times New Roman" w:hAnsi="Times New Roman"/>
          <w:color w:val="000000"/>
          <w:sz w:val="28"/>
          <w:lang w:val="ru-RU"/>
        </w:rPr>
        <w:t>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</w:t>
      </w:r>
      <w:r>
        <w:rPr>
          <w:rFonts w:ascii="Times New Roman" w:hAnsi="Times New Roman"/>
          <w:color w:val="000000"/>
          <w:sz w:val="28"/>
          <w:lang w:val="ru-RU"/>
        </w:rPr>
        <w:t>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Симметрия: центральная, осевая и зеркальная симметрии.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</w:t>
      </w:r>
      <w:r>
        <w:rPr>
          <w:rFonts w:ascii="Times New Roman" w:hAnsi="Times New Roman"/>
          <w:color w:val="000000"/>
          <w:sz w:val="28"/>
          <w:lang w:val="ru-RU"/>
        </w:rPr>
        <w:t>ние симметричных фигур.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</w:t>
      </w:r>
      <w:r>
        <w:rPr>
          <w:rFonts w:ascii="Times New Roman" w:hAnsi="Times New Roman"/>
          <w:color w:val="000000"/>
          <w:sz w:val="28"/>
          <w:lang w:val="ru-RU"/>
        </w:rPr>
        <w:t>анственных фигур (из бумаги, проволоки, пластилина и других материалов).</w:t>
      </w: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  <w:sectPr w:rsidR="004B5B8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  <w:bookmarkStart w:id="10" w:name="block-9734384"/>
      <w:bookmarkStart w:id="11" w:name="block-97343841"/>
      <w:bookmarkEnd w:id="10"/>
      <w:bookmarkEnd w:id="11"/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</w:t>
      </w:r>
      <w:r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</w:t>
      </w:r>
      <w:r>
        <w:rPr>
          <w:rFonts w:ascii="Times New Roman" w:hAnsi="Times New Roman"/>
          <w:color w:val="000000"/>
          <w:sz w:val="28"/>
          <w:lang w:val="ru-RU"/>
        </w:rPr>
        <w:t>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</w:t>
      </w:r>
      <w:r>
        <w:rPr>
          <w:rFonts w:ascii="Times New Roman" w:hAnsi="Times New Roman"/>
          <w:color w:val="000000"/>
          <w:sz w:val="28"/>
          <w:lang w:val="ru-RU"/>
        </w:rPr>
        <w:t>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</w:t>
      </w:r>
      <w:r>
        <w:rPr>
          <w:rFonts w:ascii="Times New Roman" w:hAnsi="Times New Roman"/>
          <w:color w:val="000000"/>
          <w:sz w:val="28"/>
          <w:lang w:val="ru-RU"/>
        </w:rPr>
        <w:t>уки, осознанием важности морально-этических принципов в деятельности учёного;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</w:t>
      </w:r>
      <w:r>
        <w:rPr>
          <w:rFonts w:ascii="Times New Roman" w:hAnsi="Times New Roman"/>
          <w:color w:val="000000"/>
          <w:sz w:val="28"/>
          <w:lang w:val="ru-RU"/>
        </w:rPr>
        <w:t>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</w:t>
      </w:r>
      <w:r>
        <w:rPr>
          <w:rFonts w:ascii="Times New Roman" w:hAnsi="Times New Roman"/>
          <w:color w:val="000000"/>
          <w:sz w:val="28"/>
          <w:lang w:val="ru-RU"/>
        </w:rPr>
        <w:t>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культурой как средством познания мира, овладением простейшими навыками исследовательской деятельности;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</w:t>
      </w:r>
      <w:r>
        <w:rPr>
          <w:rFonts w:ascii="Times New Roman" w:hAnsi="Times New Roman"/>
          <w:color w:val="000000"/>
          <w:sz w:val="28"/>
          <w:lang w:val="ru-RU"/>
        </w:rPr>
        <w:t xml:space="preserve">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</w:t>
      </w:r>
      <w:r>
        <w:rPr>
          <w:rFonts w:ascii="Times New Roman" w:hAnsi="Times New Roman"/>
          <w:b/>
          <w:color w:val="000000"/>
          <w:sz w:val="28"/>
          <w:lang w:val="ru-RU"/>
        </w:rPr>
        <w:t>е воспитание: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оценки их возможных последствий для окружающей среды, осознанием глобального характера экологических проблем и </w:t>
      </w:r>
      <w:r>
        <w:rPr>
          <w:rFonts w:ascii="Times New Roman" w:hAnsi="Times New Roman"/>
          <w:color w:val="000000"/>
          <w:sz w:val="28"/>
          <w:lang w:val="ru-RU"/>
        </w:rPr>
        <w:t>путей их решения;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</w:t>
      </w:r>
      <w:r>
        <w:rPr>
          <w:rFonts w:ascii="Times New Roman" w:hAnsi="Times New Roman"/>
          <w:color w:val="000000"/>
          <w:sz w:val="28"/>
          <w:lang w:val="ru-RU"/>
        </w:rPr>
        <w:t>бретать в совместной деятельности новые знания, навыки и компетенции из опыта других;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компетентностей, планировать своё развитие;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>
        <w:rPr>
          <w:rFonts w:ascii="Times New Roman" w:hAnsi="Times New Roman"/>
          <w:color w:val="000000"/>
          <w:sz w:val="28"/>
          <w:lang w:val="ru-RU"/>
        </w:rPr>
        <w:t>оследствия, формировать опыт.</w:t>
      </w: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5B88" w:rsidRDefault="007C6F7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5B88" w:rsidRDefault="007C6F7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</w:t>
      </w:r>
      <w:r>
        <w:rPr>
          <w:rFonts w:ascii="Times New Roman" w:hAnsi="Times New Roman"/>
          <w:color w:val="000000"/>
          <w:sz w:val="28"/>
          <w:lang w:val="ru-RU"/>
        </w:rPr>
        <w:t>словные;</w:t>
      </w:r>
    </w:p>
    <w:p w:rsidR="004B5B88" w:rsidRDefault="007C6F7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B5B88" w:rsidRDefault="007C6F7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</w:t>
      </w:r>
      <w:r>
        <w:rPr>
          <w:rFonts w:ascii="Times New Roman" w:hAnsi="Times New Roman"/>
          <w:color w:val="000000"/>
          <w:sz w:val="28"/>
          <w:lang w:val="ru-RU"/>
        </w:rPr>
        <w:t>вных умозаключений, умозаключений по аналогии;</w:t>
      </w:r>
    </w:p>
    <w:p w:rsidR="004B5B88" w:rsidRDefault="007C6F7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B5B88" w:rsidRDefault="007C6F7B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5B88" w:rsidRDefault="007C6F7B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5B88" w:rsidRDefault="007C6F7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B5B88" w:rsidRDefault="007C6F7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</w:t>
      </w:r>
      <w:r>
        <w:rPr>
          <w:rFonts w:ascii="Times New Roman" w:hAnsi="Times New Roman"/>
          <w:color w:val="000000"/>
          <w:sz w:val="28"/>
          <w:lang w:val="ru-RU"/>
        </w:rPr>
        <w:t xml:space="preserve">сложный эксперимент, небольшое исследование по установлению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математического объекта, зависимостей объектов между собой;</w:t>
      </w:r>
    </w:p>
    <w:p w:rsidR="004B5B88" w:rsidRDefault="007C6F7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</w:t>
      </w:r>
      <w:r>
        <w:rPr>
          <w:rFonts w:ascii="Times New Roman" w:hAnsi="Times New Roman"/>
          <w:color w:val="000000"/>
          <w:sz w:val="28"/>
          <w:lang w:val="ru-RU"/>
        </w:rPr>
        <w:t>ть полученных результатов, выводов и обобщений;</w:t>
      </w:r>
    </w:p>
    <w:p w:rsidR="004B5B88" w:rsidRDefault="007C6F7B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5B88" w:rsidRDefault="007C6F7B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5B88" w:rsidRDefault="007C6F7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</w:t>
      </w:r>
      <w:r>
        <w:rPr>
          <w:rFonts w:ascii="Times New Roman" w:hAnsi="Times New Roman"/>
          <w:color w:val="000000"/>
          <w:sz w:val="28"/>
          <w:lang w:val="ru-RU"/>
        </w:rPr>
        <w:t>ешения задачи;</w:t>
      </w:r>
    </w:p>
    <w:p w:rsidR="004B5B88" w:rsidRDefault="007C6F7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5B88" w:rsidRDefault="007C6F7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B5B88" w:rsidRDefault="007C6F7B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B5B88" w:rsidRDefault="007C6F7B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5B88" w:rsidRDefault="007C6F7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</w:t>
      </w:r>
      <w:r>
        <w:rPr>
          <w:rFonts w:ascii="Times New Roman" w:hAnsi="Times New Roman"/>
          <w:color w:val="000000"/>
          <w:sz w:val="28"/>
          <w:lang w:val="ru-RU"/>
        </w:rPr>
        <w:t>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B5B88" w:rsidRDefault="007C6F7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</w:t>
      </w:r>
      <w:r>
        <w:rPr>
          <w:rFonts w:ascii="Times New Roman" w:hAnsi="Times New Roman"/>
          <w:color w:val="000000"/>
          <w:sz w:val="28"/>
          <w:lang w:val="ru-RU"/>
        </w:rPr>
        <w:t>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5B88" w:rsidRDefault="007C6F7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</w:t>
      </w:r>
      <w:r>
        <w:rPr>
          <w:rFonts w:ascii="Times New Roman" w:hAnsi="Times New Roman"/>
          <w:color w:val="000000"/>
          <w:sz w:val="28"/>
          <w:lang w:val="ru-RU"/>
        </w:rPr>
        <w:t>ния, проекта, самостоятельно выбирать формат выступления с учётом задач презентации и особенностей аудитории;</w:t>
      </w:r>
    </w:p>
    <w:p w:rsidR="004B5B88" w:rsidRDefault="007C6F7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B5B88" w:rsidRDefault="007C6F7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</w:t>
      </w:r>
      <w:r>
        <w:rPr>
          <w:rFonts w:ascii="Times New Roman" w:hAnsi="Times New Roman"/>
          <w:color w:val="000000"/>
          <w:sz w:val="28"/>
          <w:lang w:val="ru-RU"/>
        </w:rPr>
        <w:t>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5B88" w:rsidRDefault="007C6F7B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</w:t>
      </w:r>
      <w:r>
        <w:rPr>
          <w:rFonts w:ascii="Times New Roman" w:hAnsi="Times New Roman"/>
          <w:color w:val="000000"/>
          <w:sz w:val="28"/>
          <w:lang w:val="ru-RU"/>
        </w:rPr>
        <w:t>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B5B88" w:rsidRDefault="007C6F7B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5B88" w:rsidRDefault="007C6F7B">
      <w:pPr>
        <w:spacing w:after="0" w:line="264" w:lineRule="exact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</w:t>
      </w:r>
      <w:r>
        <w:rPr>
          <w:rFonts w:ascii="Times New Roman" w:hAnsi="Times New Roman"/>
          <w:b/>
          <w:color w:val="000000"/>
          <w:sz w:val="28"/>
        </w:rPr>
        <w:t>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B5B88" w:rsidRDefault="007C6F7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B5B88" w:rsidRDefault="007C6F7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</w:t>
      </w:r>
      <w:r>
        <w:rPr>
          <w:rFonts w:ascii="Times New Roman" w:hAnsi="Times New Roman"/>
          <w:color w:val="000000"/>
          <w:sz w:val="28"/>
          <w:lang w:val="ru-RU"/>
        </w:rPr>
        <w:t>шибок, выявленных трудностей;</w:t>
      </w:r>
    </w:p>
    <w:p w:rsidR="004B5B88" w:rsidRDefault="007C6F7B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B5B88" w:rsidRDefault="004B5B88">
      <w:pPr>
        <w:spacing w:after="0" w:line="264" w:lineRule="exact"/>
        <w:ind w:left="120"/>
        <w:jc w:val="both"/>
        <w:rPr>
          <w:lang w:val="ru-RU"/>
        </w:rPr>
      </w:pP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  <w:lang w:val="ru-RU"/>
        </w:rPr>
        <w:t>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2" w:name="_Toc124426208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</w:t>
      </w:r>
      <w:r>
        <w:rPr>
          <w:rFonts w:ascii="Times New Roman" w:hAnsi="Times New Roman"/>
          <w:color w:val="000000"/>
          <w:sz w:val="28"/>
          <w:lang w:val="ru-RU"/>
        </w:rPr>
        <w:t>стейших случаях обыкновенные дроби, десятичные дроби.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натуральными </w:t>
      </w:r>
      <w:r>
        <w:rPr>
          <w:rFonts w:ascii="Times New Roman" w:hAnsi="Times New Roman"/>
          <w:color w:val="000000"/>
          <w:sz w:val="28"/>
          <w:lang w:val="ru-RU"/>
        </w:rPr>
        <w:t>числами, с обыкновенными дробями в простейших случаях.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3" w:name="_Toc124426209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</w:t>
      </w:r>
      <w:r>
        <w:rPr>
          <w:rFonts w:ascii="Times New Roman" w:hAnsi="Times New Roman"/>
          <w:color w:val="000000"/>
          <w:sz w:val="28"/>
          <w:lang w:val="ru-RU"/>
        </w:rPr>
        <w:t>сех возможных вариантов.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основными единицами </w:t>
      </w:r>
      <w:r>
        <w:rPr>
          <w:rFonts w:ascii="Times New Roman" w:hAnsi="Times New Roman"/>
          <w:color w:val="000000"/>
          <w:sz w:val="28"/>
          <w:lang w:val="ru-RU"/>
        </w:rPr>
        <w:t>измерения: цены, массы, расстояния, времени, скорости, выражать одни единицы величины через другие.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</w:t>
      </w:r>
      <w:r>
        <w:rPr>
          <w:rFonts w:ascii="Times New Roman" w:hAnsi="Times New Roman"/>
          <w:color w:val="000000"/>
          <w:sz w:val="28"/>
          <w:lang w:val="ru-RU"/>
        </w:rPr>
        <w:t>ые при решении задач.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4" w:name="_Toc124426210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Использовать те</w:t>
      </w:r>
      <w:r>
        <w:rPr>
          <w:rFonts w:ascii="Times New Roman" w:hAnsi="Times New Roman"/>
          <w:color w:val="000000"/>
          <w:sz w:val="28"/>
          <w:lang w:val="ru-RU"/>
        </w:rPr>
        <w:t>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</w:t>
      </w:r>
      <w:r>
        <w:rPr>
          <w:rFonts w:ascii="Times New Roman" w:hAnsi="Times New Roman"/>
          <w:color w:val="000000"/>
          <w:sz w:val="28"/>
          <w:lang w:val="ru-RU"/>
        </w:rPr>
        <w:t>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</w:t>
      </w:r>
      <w:r>
        <w:rPr>
          <w:rFonts w:ascii="Times New Roman" w:hAnsi="Times New Roman"/>
          <w:color w:val="000000"/>
          <w:sz w:val="28"/>
          <w:lang w:val="ru-RU"/>
        </w:rPr>
        <w:t>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</w:t>
      </w:r>
      <w:r>
        <w:rPr>
          <w:rFonts w:ascii="Times New Roman" w:hAnsi="Times New Roman"/>
          <w:color w:val="000000"/>
          <w:sz w:val="28"/>
          <w:lang w:val="ru-RU"/>
        </w:rPr>
        <w:t>ые задачи на измерение геометрических величин в практических ситуациях.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5" w:name="_Toc124426211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переходить (если это возможно) от одной формы записи числа к другой.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</w:t>
      </w:r>
      <w:r>
        <w:rPr>
          <w:rFonts w:ascii="Times New Roman" w:hAnsi="Times New Roman"/>
          <w:color w:val="000000"/>
          <w:sz w:val="28"/>
          <w:lang w:val="ru-RU"/>
        </w:rPr>
        <w:t xml:space="preserve"> натуральными и целыми числами, обыкновенными и десятичными дробями, положительными и отрицательными числами.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</w:t>
      </w:r>
      <w:r>
        <w:rPr>
          <w:rFonts w:ascii="Times New Roman" w:hAnsi="Times New Roman"/>
          <w:color w:val="000000"/>
          <w:sz w:val="28"/>
          <w:lang w:val="ru-RU"/>
        </w:rPr>
        <w:t>ойств арифметических действий.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</w:t>
      </w:r>
      <w:r>
        <w:rPr>
          <w:rFonts w:ascii="Times New Roman" w:hAnsi="Times New Roman"/>
          <w:color w:val="000000"/>
          <w:sz w:val="28"/>
          <w:lang w:val="ru-RU"/>
        </w:rPr>
        <w:t>глять целые числа и десятичные дроби, находить приближения чисел.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6" w:name="_Toc124426212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>ьзоваться признаками делимости, раскладывать натуральные числа на простые множители.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</w:t>
      </w:r>
      <w:r>
        <w:rPr>
          <w:rFonts w:ascii="Times New Roman" w:hAnsi="Times New Roman"/>
          <w:color w:val="000000"/>
          <w:sz w:val="28"/>
          <w:lang w:val="ru-RU"/>
        </w:rPr>
        <w:t>ормулы, находить значения буквенных выражений, осуществляя необходимые подстановки и преобразования.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7" w:name="_Toc124426213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многошаговые текстовые задачи арифметическим способом.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задачи, связанные с </w:t>
      </w:r>
      <w:r>
        <w:rPr>
          <w:rFonts w:ascii="Times New Roman" w:hAnsi="Times New Roman"/>
          <w:color w:val="000000"/>
          <w:sz w:val="28"/>
          <w:lang w:val="ru-RU"/>
        </w:rPr>
        <w:t>отношением, пропорциональностью величин, процентами, решать три основные задачи на дроби и проценты.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</w:t>
      </w:r>
      <w:r>
        <w:rPr>
          <w:rFonts w:ascii="Times New Roman" w:hAnsi="Times New Roman"/>
          <w:color w:val="000000"/>
          <w:sz w:val="28"/>
          <w:lang w:val="ru-RU"/>
        </w:rPr>
        <w:t>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</w:t>
      </w:r>
      <w:r>
        <w:rPr>
          <w:rFonts w:ascii="Times New Roman" w:hAnsi="Times New Roman"/>
          <w:color w:val="000000"/>
          <w:sz w:val="28"/>
          <w:lang w:val="ru-RU"/>
        </w:rPr>
        <w:t>раммах, интерпретировать представленные данные, использовать данные при решении задач.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bookmarkStart w:id="18" w:name="_Toc124426214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</w:t>
      </w:r>
      <w:r>
        <w:rPr>
          <w:rFonts w:ascii="Times New Roman" w:hAnsi="Times New Roman"/>
          <w:color w:val="000000"/>
          <w:sz w:val="28"/>
          <w:lang w:val="ru-RU"/>
        </w:rPr>
        <w:t>рических плоских и пространственных фигур, примеры равных и симметричных фигур.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</w:t>
      </w:r>
      <w:r>
        <w:rPr>
          <w:rFonts w:ascii="Times New Roman" w:hAnsi="Times New Roman"/>
          <w:color w:val="000000"/>
          <w:sz w:val="28"/>
          <w:lang w:val="ru-RU"/>
        </w:rPr>
        <w:t>адач градусной мерой углов, распознавать на чертежах острый, прямой, развёрнутый и тупой углы.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Находить, используя</w:t>
      </w:r>
      <w:r>
        <w:rPr>
          <w:rFonts w:ascii="Times New Roman" w:hAnsi="Times New Roman"/>
          <w:color w:val="000000"/>
          <w:sz w:val="28"/>
          <w:lang w:val="ru-RU"/>
        </w:rPr>
        <w:t xml:space="preserve">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</w:t>
      </w:r>
      <w:r>
        <w:rPr>
          <w:rFonts w:ascii="Times New Roman" w:hAnsi="Times New Roman"/>
          <w:color w:val="000000"/>
          <w:sz w:val="28"/>
          <w:lang w:val="ru-RU"/>
        </w:rPr>
        <w:t>а, пользоваться основными единицами измерения площади, выражать одни единицы измерения площади через другие.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клетчатой бумаге прямоугольный параллелепипед.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B5B88" w:rsidRDefault="007C6F7B">
      <w:pPr>
        <w:spacing w:after="0" w:line="264" w:lineRule="exact"/>
        <w:ind w:firstLine="600"/>
        <w:jc w:val="both"/>
        <w:rPr>
          <w:lang w:val="ru-RU"/>
        </w:rPr>
        <w:sectPr w:rsidR="004B5B8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ситуациях.</w:t>
      </w:r>
      <w:bookmarkStart w:id="19" w:name="block-9734385"/>
      <w:bookmarkStart w:id="20" w:name="block-97343851"/>
      <w:bookmarkEnd w:id="19"/>
      <w:bookmarkEnd w:id="20"/>
    </w:p>
    <w:p w:rsidR="004B5B88" w:rsidRDefault="007C6F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5B88" w:rsidRDefault="007C6F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2"/>
        <w:gridCol w:w="2319"/>
        <w:gridCol w:w="1467"/>
        <w:gridCol w:w="2508"/>
        <w:gridCol w:w="2625"/>
        <w:gridCol w:w="3973"/>
      </w:tblGrid>
      <w:tr w:rsidR="004B5B88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</w:tr>
      <w:tr w:rsidR="004B5B88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88" w:rsidRDefault="004B5B88">
            <w:pPr>
              <w:widowControl w:val="0"/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88" w:rsidRDefault="004B5B88">
            <w:pPr>
              <w:widowControl w:val="0"/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3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88" w:rsidRDefault="004B5B88">
            <w:pPr>
              <w:widowControl w:val="0"/>
            </w:pPr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B5B88">
        <w:trPr>
          <w:trHeight w:val="144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</w:pPr>
          </w:p>
        </w:tc>
      </w:tr>
    </w:tbl>
    <w:p w:rsidR="004B5B88" w:rsidRDefault="004B5B88">
      <w:pPr>
        <w:sectPr w:rsidR="004B5B88">
          <w:pgSz w:w="16383" w:h="11906" w:orient="landscape"/>
          <w:pgMar w:top="656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4B5B88" w:rsidRDefault="007C6F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02"/>
        <w:gridCol w:w="2319"/>
        <w:gridCol w:w="1467"/>
        <w:gridCol w:w="2508"/>
        <w:gridCol w:w="2625"/>
        <w:gridCol w:w="3973"/>
      </w:tblGrid>
      <w:tr w:rsidR="004B5B88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</w:tr>
      <w:tr w:rsidR="004B5B88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88" w:rsidRDefault="004B5B88">
            <w:pPr>
              <w:widowControl w:val="0"/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88" w:rsidRDefault="004B5B88">
            <w:pPr>
              <w:widowControl w:val="0"/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B5B88" w:rsidRDefault="004B5B88">
            <w:pPr>
              <w:widowControl w:val="0"/>
              <w:spacing w:after="0"/>
              <w:ind w:left="135"/>
            </w:pPr>
          </w:p>
        </w:tc>
        <w:tc>
          <w:tcPr>
            <w:tcW w:w="3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88" w:rsidRDefault="004B5B88">
            <w:pPr>
              <w:widowControl w:val="0"/>
            </w:pPr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 w:rsidRPr="007C6F7B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B5B88">
        <w:trPr>
          <w:trHeight w:val="144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7C6F7B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B88" w:rsidRDefault="004B5B88">
            <w:pPr>
              <w:widowControl w:val="0"/>
            </w:pPr>
          </w:p>
        </w:tc>
      </w:tr>
    </w:tbl>
    <w:p w:rsidR="004B5B88" w:rsidRDefault="004B5B88">
      <w:pPr>
        <w:sectPr w:rsidR="004B5B8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4B5B88" w:rsidRDefault="004B5B88">
      <w:pPr>
        <w:spacing w:after="0" w:line="480" w:lineRule="exact"/>
      </w:pPr>
    </w:p>
    <w:sectPr w:rsidR="004B5B88" w:rsidSect="004B5B88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4E7"/>
    <w:multiLevelType w:val="multilevel"/>
    <w:tmpl w:val="5C96567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621FBB"/>
    <w:multiLevelType w:val="multilevel"/>
    <w:tmpl w:val="21307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16691D"/>
    <w:multiLevelType w:val="multilevel"/>
    <w:tmpl w:val="B32638E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D922BCA"/>
    <w:multiLevelType w:val="multilevel"/>
    <w:tmpl w:val="1A54659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53A4D74"/>
    <w:multiLevelType w:val="multilevel"/>
    <w:tmpl w:val="5AE0D4B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21D0753"/>
    <w:multiLevelType w:val="multilevel"/>
    <w:tmpl w:val="7A92B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5A515D9"/>
    <w:multiLevelType w:val="multilevel"/>
    <w:tmpl w:val="9F945E4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7F6986"/>
    <w:multiLevelType w:val="multilevel"/>
    <w:tmpl w:val="EF32D18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4B5B88"/>
    <w:rsid w:val="004B5B88"/>
    <w:rsid w:val="007C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B5B88"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rsid w:val="004B5B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4B5B88"/>
    <w:pPr>
      <w:spacing w:after="140"/>
    </w:pPr>
  </w:style>
  <w:style w:type="paragraph" w:styleId="a9">
    <w:name w:val="List"/>
    <w:basedOn w:val="a8"/>
    <w:rsid w:val="004B5B88"/>
    <w:rPr>
      <w:rFonts w:cs="Lucida Sans"/>
    </w:rPr>
  </w:style>
  <w:style w:type="paragraph" w:customStyle="1" w:styleId="Caption">
    <w:name w:val="Caption"/>
    <w:basedOn w:val="a"/>
    <w:qFormat/>
    <w:rsid w:val="004B5B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4B5B88"/>
    <w:pPr>
      <w:suppressLineNumbers/>
    </w:pPr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c">
    <w:name w:val="Верхний и нижний колонтитулы"/>
    <w:basedOn w:val="a"/>
    <w:qFormat/>
    <w:rsid w:val="004B5B88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0">
    <w:name w:val="List Paragraph"/>
    <w:basedOn w:val="a"/>
    <w:qFormat/>
    <w:rsid w:val="004B5B88"/>
    <w:pPr>
      <w:ind w:left="720"/>
      <w:contextualSpacing/>
    </w:pPr>
  </w:style>
  <w:style w:type="table" w:styleId="af1">
    <w:name w:val="Table Grid"/>
    <w:basedOn w:val="a1"/>
    <w:uiPriority w:val="59"/>
    <w:rsid w:val="004B5B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16</Pages>
  <Words>3813</Words>
  <Characters>21738</Characters>
  <Application>Microsoft Office Word</Application>
  <DocSecurity>0</DocSecurity>
  <Lines>181</Lines>
  <Paragraphs>50</Paragraphs>
  <ScaleCrop>false</ScaleCrop>
  <Company>Microsoft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First</cp:lastModifiedBy>
  <cp:revision>38</cp:revision>
  <cp:lastPrinted>2023-10-10T16:38:00Z</cp:lastPrinted>
  <dcterms:created xsi:type="dcterms:W3CDTF">2023-09-03T12:56:00Z</dcterms:created>
  <dcterms:modified xsi:type="dcterms:W3CDTF">2023-10-31T07:50:00Z</dcterms:modified>
  <cp:contentStatus>Окончательное</cp:contentStatus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MarkAsFinal">
    <vt:bool>true</vt:bool>
  </property>
</Properties>
</file>