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B9A" w:rsidRDefault="003B4DB3">
      <w:pPr>
        <w:spacing w:after="0"/>
        <w:jc w:val="right"/>
        <w:rPr>
          <w:rFonts w:ascii="Times New Roman" w:eastAsia="Calibri" w:hAnsi="Times New Roman"/>
          <w:b/>
          <w:color w:val="000000"/>
          <w:sz w:val="28"/>
          <w:szCs w:val="28"/>
          <w:lang w:eastAsia="en-US"/>
        </w:rPr>
      </w:pPr>
      <w:r>
        <w:rPr>
          <w:rFonts w:ascii="Times New Roman" w:eastAsia="Calibri" w:hAnsi="Times New Roman"/>
          <w:b/>
          <w:color w:val="000000"/>
          <w:sz w:val="28"/>
          <w:szCs w:val="2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1.7pt;height:96.3pt">
            <v:imagedata r:id="rId5" o:title=""/>
            <o:lock v:ext="edit" ungrouping="t" rotation="t" cropping="t" verticies="t" text="t" grouping="t"/>
            <o:signatureline v:ext="edit" id="{8B97F69F-43E8-4CAE-8FF1-265800C1310B}" provid="{00000000-0000-0000-0000-000000000000}" o:suggestedsigner="И.В.Гонышева" o:suggestedsigner2="Директор" o:suggestedsigneremail="shkolache@mail.ru" issignatureline="t"/>
          </v:shape>
        </w:pict>
      </w:r>
      <w:r w:rsidR="00C42C24" w:rsidRPr="00C42C24">
        <w:rPr>
          <w:rFonts w:ascii="Times New Roman" w:eastAsia="Calibri" w:hAnsi="Times New Roman"/>
          <w:b/>
          <w:noProof/>
          <w:color w:val="000000"/>
          <w:sz w:val="28"/>
          <w:szCs w:val="28"/>
        </w:rPr>
        <w:drawing>
          <wp:anchor distT="0" distB="0" distL="114935" distR="114935" simplePos="0" relativeHeight="251659264" behindDoc="0" locked="0" layoutInCell="0" allowOverlap="1">
            <wp:simplePos x="0" y="0"/>
            <wp:positionH relativeFrom="column">
              <wp:posOffset>3289300</wp:posOffset>
            </wp:positionH>
            <wp:positionV relativeFrom="paragraph">
              <wp:posOffset>-252730</wp:posOffset>
            </wp:positionV>
            <wp:extent cx="2955290" cy="1392555"/>
            <wp:effectExtent l="1905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srcRect l="47960" t="69123" r="6970" b="15420"/>
                    <a:stretch>
                      <a:fillRect/>
                    </a:stretch>
                  </pic:blipFill>
                  <pic:spPr bwMode="auto">
                    <a:xfrm>
                      <a:off x="0" y="0"/>
                      <a:ext cx="2955290" cy="1392555"/>
                    </a:xfrm>
                    <a:prstGeom prst="rect">
                      <a:avLst/>
                    </a:prstGeom>
                  </pic:spPr>
                </pic:pic>
              </a:graphicData>
            </a:graphic>
          </wp:anchor>
        </w:drawing>
      </w:r>
    </w:p>
    <w:p w:rsidR="00C82B9A" w:rsidRDefault="00C82B9A">
      <w:pPr>
        <w:spacing w:after="0"/>
        <w:jc w:val="center"/>
        <w:rPr>
          <w:rFonts w:ascii="Times New Roman" w:eastAsia="Calibri" w:hAnsi="Times New Roman"/>
          <w:b/>
          <w:color w:val="000000"/>
          <w:sz w:val="28"/>
          <w:szCs w:val="28"/>
          <w:lang w:eastAsia="en-US"/>
        </w:rPr>
      </w:pPr>
    </w:p>
    <w:p w:rsidR="00C82B9A" w:rsidRDefault="00C82B9A">
      <w:pPr>
        <w:spacing w:after="0"/>
        <w:jc w:val="center"/>
        <w:rPr>
          <w:rFonts w:ascii="Times New Roman" w:eastAsia="Calibri" w:hAnsi="Times New Roman"/>
          <w:b/>
          <w:color w:val="000000"/>
          <w:sz w:val="28"/>
          <w:szCs w:val="28"/>
          <w:lang w:eastAsia="en-US"/>
        </w:rPr>
      </w:pPr>
    </w:p>
    <w:p w:rsidR="00C82B9A" w:rsidRDefault="00C82B9A">
      <w:pPr>
        <w:spacing w:after="0"/>
        <w:jc w:val="center"/>
        <w:rPr>
          <w:rFonts w:ascii="Times New Roman" w:eastAsia="Calibri" w:hAnsi="Times New Roman"/>
          <w:b/>
          <w:color w:val="000000"/>
          <w:sz w:val="28"/>
          <w:szCs w:val="28"/>
          <w:lang w:eastAsia="en-US"/>
        </w:rPr>
      </w:pPr>
    </w:p>
    <w:p w:rsidR="00C82B9A" w:rsidRDefault="00C82B9A">
      <w:pPr>
        <w:spacing w:after="0"/>
        <w:jc w:val="center"/>
        <w:rPr>
          <w:rFonts w:ascii="Times New Roman" w:eastAsia="Calibri" w:hAnsi="Times New Roman"/>
          <w:b/>
          <w:color w:val="000000"/>
          <w:sz w:val="28"/>
          <w:szCs w:val="28"/>
          <w:lang w:eastAsia="en-US"/>
        </w:rPr>
      </w:pPr>
    </w:p>
    <w:p w:rsidR="00C82B9A" w:rsidRDefault="00C82B9A">
      <w:pPr>
        <w:spacing w:after="0"/>
        <w:jc w:val="center"/>
        <w:rPr>
          <w:rFonts w:ascii="Times New Roman" w:eastAsia="Calibri" w:hAnsi="Times New Roman"/>
          <w:b/>
          <w:color w:val="000000"/>
          <w:sz w:val="28"/>
          <w:szCs w:val="28"/>
          <w:lang w:eastAsia="en-US"/>
        </w:rPr>
      </w:pPr>
    </w:p>
    <w:p w:rsidR="00C82B9A" w:rsidRDefault="00C82B9A">
      <w:pPr>
        <w:spacing w:after="0"/>
        <w:jc w:val="center"/>
        <w:rPr>
          <w:rFonts w:ascii="Times New Roman" w:eastAsia="Calibri" w:hAnsi="Times New Roman"/>
          <w:b/>
          <w:color w:val="000000"/>
          <w:sz w:val="28"/>
          <w:szCs w:val="28"/>
          <w:lang w:eastAsia="en-US"/>
        </w:rPr>
      </w:pPr>
    </w:p>
    <w:p w:rsidR="00C82B9A" w:rsidRDefault="00C82B9A">
      <w:pPr>
        <w:spacing w:after="0"/>
        <w:jc w:val="center"/>
        <w:rPr>
          <w:rFonts w:ascii="Times New Roman" w:eastAsia="Calibri" w:hAnsi="Times New Roman"/>
          <w:b/>
          <w:color w:val="000000"/>
          <w:sz w:val="28"/>
          <w:szCs w:val="28"/>
          <w:lang w:eastAsia="en-US"/>
        </w:rPr>
      </w:pPr>
    </w:p>
    <w:p w:rsidR="00C82B9A" w:rsidRDefault="00C82B9A">
      <w:pPr>
        <w:spacing w:after="0"/>
        <w:jc w:val="center"/>
        <w:rPr>
          <w:rFonts w:ascii="Times New Roman" w:eastAsia="Calibri" w:hAnsi="Times New Roman"/>
          <w:b/>
          <w:color w:val="000000"/>
          <w:sz w:val="28"/>
          <w:szCs w:val="28"/>
          <w:lang w:eastAsia="en-US"/>
        </w:rPr>
      </w:pPr>
    </w:p>
    <w:p w:rsidR="002F0E2A" w:rsidRDefault="002F0E2A">
      <w:pPr>
        <w:spacing w:after="0"/>
        <w:jc w:val="center"/>
        <w:rPr>
          <w:rFonts w:ascii="Times New Roman" w:eastAsia="Calibri" w:hAnsi="Times New Roman"/>
          <w:b/>
          <w:color w:val="000000"/>
          <w:sz w:val="28"/>
          <w:szCs w:val="28"/>
          <w:lang w:eastAsia="en-US"/>
        </w:rPr>
      </w:pPr>
    </w:p>
    <w:p w:rsidR="002F0E2A" w:rsidRDefault="002F0E2A">
      <w:pPr>
        <w:spacing w:after="0"/>
        <w:jc w:val="center"/>
        <w:rPr>
          <w:rFonts w:ascii="Times New Roman" w:eastAsia="Calibri" w:hAnsi="Times New Roman"/>
          <w:b/>
          <w:color w:val="000000"/>
          <w:sz w:val="28"/>
          <w:szCs w:val="28"/>
          <w:lang w:eastAsia="en-US"/>
        </w:rPr>
      </w:pPr>
    </w:p>
    <w:p w:rsidR="002F0E2A" w:rsidRDefault="002F0E2A">
      <w:pPr>
        <w:spacing w:after="0"/>
        <w:jc w:val="center"/>
        <w:rPr>
          <w:rFonts w:ascii="Times New Roman" w:eastAsia="Calibri" w:hAnsi="Times New Roman"/>
          <w:b/>
          <w:color w:val="000000"/>
          <w:sz w:val="28"/>
          <w:szCs w:val="28"/>
          <w:lang w:eastAsia="en-US"/>
        </w:rPr>
      </w:pPr>
    </w:p>
    <w:p w:rsidR="00C82B9A" w:rsidRDefault="00C82B9A">
      <w:pPr>
        <w:spacing w:after="0"/>
        <w:jc w:val="center"/>
        <w:rPr>
          <w:rFonts w:ascii="Times New Roman" w:eastAsia="Calibri" w:hAnsi="Times New Roman"/>
          <w:b/>
          <w:color w:val="000000"/>
          <w:sz w:val="28"/>
          <w:szCs w:val="28"/>
          <w:lang w:eastAsia="en-US"/>
        </w:rPr>
      </w:pPr>
    </w:p>
    <w:p w:rsidR="00C82B9A" w:rsidRDefault="00C42C24">
      <w:pPr>
        <w:spacing w:after="0"/>
        <w:jc w:val="center"/>
        <w:rPr>
          <w:rFonts w:ascii="Times New Roman" w:eastAsia="Calibri" w:hAnsi="Times New Roman"/>
          <w:b/>
          <w:color w:val="000000"/>
          <w:sz w:val="28"/>
          <w:szCs w:val="28"/>
          <w:lang w:eastAsia="en-US"/>
        </w:rPr>
      </w:pPr>
      <w:r>
        <w:rPr>
          <w:rFonts w:ascii="Times New Roman" w:eastAsia="Calibri" w:hAnsi="Times New Roman"/>
          <w:b/>
          <w:color w:val="000000"/>
          <w:sz w:val="28"/>
          <w:szCs w:val="28"/>
          <w:lang w:eastAsia="en-US"/>
        </w:rPr>
        <w:t>Рабочая программа</w:t>
      </w:r>
    </w:p>
    <w:p w:rsidR="00C82B9A" w:rsidRDefault="00C42C24">
      <w:pPr>
        <w:spacing w:after="0"/>
        <w:jc w:val="center"/>
        <w:rPr>
          <w:rFonts w:ascii="Times New Roman" w:eastAsia="Calibri" w:hAnsi="Times New Roman"/>
          <w:b/>
          <w:color w:val="000000"/>
          <w:sz w:val="28"/>
          <w:szCs w:val="28"/>
          <w:lang w:eastAsia="en-US"/>
        </w:rPr>
      </w:pPr>
      <w:r>
        <w:rPr>
          <w:rFonts w:ascii="Times New Roman" w:eastAsia="Calibri" w:hAnsi="Times New Roman"/>
          <w:b/>
          <w:color w:val="000000"/>
          <w:sz w:val="28"/>
          <w:szCs w:val="28"/>
          <w:lang w:eastAsia="en-US"/>
        </w:rPr>
        <w:t xml:space="preserve"> по предмету «обществознание»</w:t>
      </w:r>
    </w:p>
    <w:p w:rsidR="00C82B9A" w:rsidRDefault="00C42C24">
      <w:pPr>
        <w:spacing w:after="0"/>
        <w:jc w:val="center"/>
        <w:rPr>
          <w:rFonts w:ascii="Times New Roman" w:eastAsia="Calibri" w:hAnsi="Times New Roman"/>
          <w:b/>
          <w:color w:val="000000"/>
          <w:sz w:val="28"/>
          <w:szCs w:val="28"/>
          <w:lang w:eastAsia="en-US"/>
        </w:rPr>
      </w:pPr>
      <w:r>
        <w:rPr>
          <w:rFonts w:ascii="Times New Roman" w:eastAsia="Calibri" w:hAnsi="Times New Roman"/>
          <w:b/>
          <w:color w:val="000000"/>
          <w:sz w:val="28"/>
          <w:szCs w:val="28"/>
          <w:lang w:eastAsia="en-US"/>
        </w:rPr>
        <w:t xml:space="preserve">для </w:t>
      </w:r>
      <w:r w:rsidR="002F0E2A">
        <w:rPr>
          <w:rFonts w:ascii="Times New Roman" w:eastAsia="Calibri" w:hAnsi="Times New Roman"/>
          <w:b/>
          <w:color w:val="000000"/>
          <w:sz w:val="28"/>
          <w:szCs w:val="28"/>
          <w:lang w:eastAsia="en-US"/>
        </w:rPr>
        <w:t>обучающихся 10-11 классов</w:t>
      </w:r>
    </w:p>
    <w:p w:rsidR="00C82B9A" w:rsidRDefault="00C82B9A">
      <w:pPr>
        <w:spacing w:after="0" w:line="240" w:lineRule="atLeast"/>
        <w:jc w:val="center"/>
        <w:rPr>
          <w:rFonts w:ascii="Times New Roman" w:hAnsi="Times New Roman"/>
          <w:b/>
          <w:sz w:val="28"/>
          <w:szCs w:val="28"/>
        </w:rPr>
      </w:pPr>
    </w:p>
    <w:p w:rsidR="00C82B9A" w:rsidRDefault="00C82B9A">
      <w:pPr>
        <w:spacing w:after="0" w:line="240" w:lineRule="atLeast"/>
        <w:rPr>
          <w:rFonts w:ascii="Times New Roman" w:hAnsi="Times New Roman"/>
          <w:b/>
          <w:sz w:val="24"/>
          <w:szCs w:val="24"/>
        </w:rPr>
      </w:pPr>
    </w:p>
    <w:p w:rsidR="00C82B9A" w:rsidRDefault="00C82B9A">
      <w:pPr>
        <w:spacing w:after="0" w:line="240" w:lineRule="auto"/>
        <w:jc w:val="right"/>
        <w:rPr>
          <w:rFonts w:ascii="Times New Roman" w:eastAsia="Calibri" w:hAnsi="Times New Roman"/>
          <w:color w:val="000000"/>
          <w:sz w:val="24"/>
          <w:szCs w:val="24"/>
          <w:lang w:eastAsia="en-US"/>
        </w:rPr>
      </w:pPr>
    </w:p>
    <w:p w:rsidR="00C82B9A" w:rsidRDefault="00C82B9A">
      <w:pPr>
        <w:spacing w:after="0" w:line="240" w:lineRule="auto"/>
        <w:jc w:val="right"/>
        <w:rPr>
          <w:rFonts w:ascii="Times New Roman" w:eastAsia="Calibri" w:hAnsi="Times New Roman"/>
          <w:color w:val="000000"/>
          <w:sz w:val="24"/>
          <w:szCs w:val="24"/>
          <w:lang w:eastAsia="en-US"/>
        </w:rPr>
      </w:pPr>
    </w:p>
    <w:p w:rsidR="00C82B9A" w:rsidRDefault="00C82B9A">
      <w:pPr>
        <w:spacing w:after="0" w:line="240" w:lineRule="auto"/>
        <w:jc w:val="right"/>
        <w:rPr>
          <w:rFonts w:ascii="Times New Roman" w:eastAsia="Calibri" w:hAnsi="Times New Roman"/>
          <w:color w:val="000000"/>
          <w:sz w:val="24"/>
          <w:szCs w:val="24"/>
          <w:lang w:eastAsia="en-US"/>
        </w:rPr>
      </w:pPr>
    </w:p>
    <w:p w:rsidR="00C82B9A" w:rsidRDefault="00C82B9A">
      <w:pPr>
        <w:spacing w:after="0" w:line="240" w:lineRule="auto"/>
        <w:jc w:val="center"/>
        <w:rPr>
          <w:rFonts w:ascii="Times New Roman" w:eastAsia="Calibri" w:hAnsi="Times New Roman"/>
          <w:color w:val="000000"/>
          <w:sz w:val="24"/>
          <w:szCs w:val="24"/>
          <w:lang w:eastAsia="en-US"/>
        </w:rPr>
      </w:pPr>
    </w:p>
    <w:p w:rsidR="00C82B9A" w:rsidRDefault="00C82B9A">
      <w:pPr>
        <w:spacing w:after="0" w:line="240" w:lineRule="auto"/>
        <w:jc w:val="center"/>
        <w:rPr>
          <w:rFonts w:ascii="Times New Roman" w:eastAsia="Calibri" w:hAnsi="Times New Roman"/>
          <w:color w:val="000000"/>
          <w:sz w:val="24"/>
          <w:szCs w:val="24"/>
          <w:lang w:eastAsia="en-US"/>
        </w:rPr>
      </w:pPr>
    </w:p>
    <w:p w:rsidR="00C82B9A" w:rsidRDefault="00C82B9A">
      <w:pPr>
        <w:spacing w:after="0" w:line="240" w:lineRule="auto"/>
        <w:jc w:val="center"/>
        <w:rPr>
          <w:rFonts w:ascii="Times New Roman" w:eastAsia="Calibri" w:hAnsi="Times New Roman"/>
          <w:color w:val="000000"/>
          <w:sz w:val="24"/>
          <w:szCs w:val="24"/>
          <w:lang w:eastAsia="en-US"/>
        </w:rPr>
      </w:pPr>
    </w:p>
    <w:p w:rsidR="00C82B9A" w:rsidRDefault="00C82B9A">
      <w:pPr>
        <w:spacing w:after="0" w:line="240" w:lineRule="auto"/>
        <w:jc w:val="center"/>
        <w:rPr>
          <w:rFonts w:ascii="Times New Roman" w:eastAsia="Calibri" w:hAnsi="Times New Roman"/>
          <w:color w:val="000000"/>
          <w:sz w:val="24"/>
          <w:szCs w:val="24"/>
          <w:lang w:eastAsia="en-US"/>
        </w:rPr>
      </w:pPr>
    </w:p>
    <w:p w:rsidR="00C82B9A" w:rsidRDefault="00C82B9A">
      <w:pPr>
        <w:spacing w:after="0" w:line="240" w:lineRule="auto"/>
        <w:jc w:val="center"/>
        <w:rPr>
          <w:rFonts w:ascii="Times New Roman" w:eastAsia="Calibri" w:hAnsi="Times New Roman"/>
          <w:color w:val="000000"/>
          <w:sz w:val="24"/>
          <w:szCs w:val="24"/>
          <w:lang w:eastAsia="en-US"/>
        </w:rPr>
      </w:pPr>
    </w:p>
    <w:p w:rsidR="00C82B9A" w:rsidRDefault="00C82B9A">
      <w:pPr>
        <w:spacing w:after="0" w:line="240" w:lineRule="auto"/>
        <w:rPr>
          <w:rFonts w:ascii="Times New Roman" w:eastAsia="Calibri" w:hAnsi="Times New Roman"/>
          <w:color w:val="000000"/>
          <w:sz w:val="24"/>
          <w:szCs w:val="24"/>
          <w:lang w:eastAsia="en-US"/>
        </w:rPr>
      </w:pPr>
    </w:p>
    <w:p w:rsidR="00C82B9A" w:rsidRDefault="00C82B9A">
      <w:pPr>
        <w:spacing w:after="0" w:line="240" w:lineRule="auto"/>
        <w:jc w:val="center"/>
        <w:rPr>
          <w:rFonts w:ascii="Times New Roman" w:eastAsia="Calibri" w:hAnsi="Times New Roman"/>
          <w:color w:val="000000"/>
          <w:sz w:val="24"/>
          <w:szCs w:val="24"/>
          <w:lang w:eastAsia="en-US"/>
        </w:rPr>
      </w:pPr>
    </w:p>
    <w:p w:rsidR="00C82B9A" w:rsidRDefault="00C82B9A">
      <w:pPr>
        <w:spacing w:after="0" w:line="240" w:lineRule="auto"/>
        <w:jc w:val="center"/>
        <w:rPr>
          <w:rFonts w:ascii="Times New Roman" w:eastAsia="Calibri" w:hAnsi="Times New Roman"/>
          <w:color w:val="000000"/>
          <w:sz w:val="24"/>
          <w:szCs w:val="24"/>
          <w:lang w:eastAsia="en-US"/>
        </w:rPr>
      </w:pPr>
    </w:p>
    <w:p w:rsidR="00C82B9A" w:rsidRDefault="00C82B9A">
      <w:pPr>
        <w:spacing w:after="0" w:line="240" w:lineRule="auto"/>
        <w:jc w:val="center"/>
        <w:rPr>
          <w:rFonts w:ascii="Times New Roman" w:eastAsia="Calibri" w:hAnsi="Times New Roman"/>
          <w:color w:val="000000"/>
          <w:sz w:val="24"/>
          <w:szCs w:val="24"/>
          <w:lang w:eastAsia="en-US"/>
        </w:rPr>
      </w:pPr>
    </w:p>
    <w:p w:rsidR="00C82B9A" w:rsidRDefault="00C82B9A">
      <w:pPr>
        <w:spacing w:after="0" w:line="240" w:lineRule="auto"/>
        <w:jc w:val="center"/>
        <w:rPr>
          <w:rFonts w:ascii="Times New Roman" w:eastAsia="Calibri" w:hAnsi="Times New Roman"/>
          <w:color w:val="000000"/>
          <w:sz w:val="24"/>
          <w:szCs w:val="24"/>
          <w:lang w:eastAsia="en-US"/>
        </w:rPr>
      </w:pPr>
    </w:p>
    <w:p w:rsidR="00C82B9A" w:rsidRDefault="00C82B9A">
      <w:pPr>
        <w:spacing w:after="0" w:line="240" w:lineRule="auto"/>
        <w:jc w:val="center"/>
        <w:rPr>
          <w:rFonts w:ascii="Times New Roman" w:eastAsia="Calibri" w:hAnsi="Times New Roman"/>
          <w:color w:val="000000"/>
          <w:sz w:val="24"/>
          <w:szCs w:val="24"/>
          <w:lang w:eastAsia="en-US"/>
        </w:rPr>
      </w:pPr>
    </w:p>
    <w:p w:rsidR="002F0E2A" w:rsidRDefault="002F0E2A">
      <w:pPr>
        <w:spacing w:after="0" w:line="240" w:lineRule="auto"/>
        <w:jc w:val="center"/>
        <w:rPr>
          <w:rFonts w:ascii="Times New Roman" w:eastAsia="Calibri" w:hAnsi="Times New Roman"/>
          <w:color w:val="000000"/>
          <w:sz w:val="24"/>
          <w:szCs w:val="24"/>
          <w:lang w:val="en-US" w:eastAsia="en-US"/>
        </w:rPr>
      </w:pPr>
    </w:p>
    <w:p w:rsidR="003B4DB3" w:rsidRPr="003B4DB3" w:rsidRDefault="003B4DB3">
      <w:pPr>
        <w:spacing w:after="0" w:line="240" w:lineRule="auto"/>
        <w:jc w:val="center"/>
        <w:rPr>
          <w:rFonts w:ascii="Times New Roman" w:eastAsia="Calibri" w:hAnsi="Times New Roman"/>
          <w:color w:val="000000"/>
          <w:sz w:val="24"/>
          <w:szCs w:val="24"/>
          <w:lang w:val="en-US" w:eastAsia="en-US"/>
        </w:rPr>
      </w:pPr>
    </w:p>
    <w:p w:rsidR="002F0E2A" w:rsidRDefault="002F0E2A">
      <w:pPr>
        <w:spacing w:after="0" w:line="240" w:lineRule="auto"/>
        <w:jc w:val="center"/>
        <w:rPr>
          <w:rFonts w:ascii="Times New Roman" w:eastAsia="Calibri" w:hAnsi="Times New Roman"/>
          <w:color w:val="000000"/>
          <w:sz w:val="24"/>
          <w:szCs w:val="24"/>
          <w:lang w:eastAsia="en-US"/>
        </w:rPr>
      </w:pPr>
    </w:p>
    <w:p w:rsidR="002F0E2A" w:rsidRDefault="002F0E2A">
      <w:pPr>
        <w:spacing w:after="0" w:line="240" w:lineRule="auto"/>
        <w:jc w:val="center"/>
        <w:rPr>
          <w:rFonts w:ascii="Times New Roman" w:eastAsia="Calibri" w:hAnsi="Times New Roman"/>
          <w:color w:val="000000"/>
          <w:sz w:val="24"/>
          <w:szCs w:val="24"/>
          <w:lang w:eastAsia="en-US"/>
        </w:rPr>
      </w:pPr>
    </w:p>
    <w:p w:rsidR="002F0E2A" w:rsidRDefault="002F0E2A">
      <w:pPr>
        <w:spacing w:after="0" w:line="240" w:lineRule="auto"/>
        <w:jc w:val="center"/>
        <w:rPr>
          <w:rFonts w:ascii="Times New Roman" w:eastAsia="Calibri" w:hAnsi="Times New Roman"/>
          <w:color w:val="000000"/>
          <w:sz w:val="24"/>
          <w:szCs w:val="24"/>
          <w:lang w:eastAsia="en-US"/>
        </w:rPr>
      </w:pPr>
    </w:p>
    <w:p w:rsidR="002F0E2A" w:rsidRDefault="002F0E2A">
      <w:pPr>
        <w:spacing w:after="0" w:line="240" w:lineRule="auto"/>
        <w:jc w:val="center"/>
        <w:rPr>
          <w:rFonts w:ascii="Times New Roman" w:eastAsia="Calibri" w:hAnsi="Times New Roman"/>
          <w:color w:val="000000"/>
          <w:sz w:val="24"/>
          <w:szCs w:val="24"/>
          <w:lang w:eastAsia="en-US"/>
        </w:rPr>
      </w:pPr>
    </w:p>
    <w:p w:rsidR="002F0E2A" w:rsidRDefault="002F0E2A">
      <w:pPr>
        <w:spacing w:after="0" w:line="240" w:lineRule="auto"/>
        <w:jc w:val="center"/>
        <w:rPr>
          <w:rFonts w:ascii="Times New Roman" w:eastAsia="Calibri" w:hAnsi="Times New Roman"/>
          <w:color w:val="000000"/>
          <w:sz w:val="24"/>
          <w:szCs w:val="24"/>
          <w:lang w:eastAsia="en-US"/>
        </w:rPr>
      </w:pPr>
    </w:p>
    <w:p w:rsidR="002F0E2A" w:rsidRDefault="002F0E2A">
      <w:pPr>
        <w:spacing w:after="0" w:line="240" w:lineRule="auto"/>
        <w:jc w:val="center"/>
        <w:rPr>
          <w:rFonts w:ascii="Times New Roman" w:eastAsia="Calibri" w:hAnsi="Times New Roman"/>
          <w:color w:val="000000"/>
          <w:sz w:val="24"/>
          <w:szCs w:val="24"/>
          <w:lang w:eastAsia="en-US"/>
        </w:rPr>
      </w:pPr>
    </w:p>
    <w:p w:rsidR="00C82B9A" w:rsidRPr="002F0E2A" w:rsidRDefault="00C82B9A">
      <w:pPr>
        <w:widowControl w:val="0"/>
        <w:spacing w:after="0" w:line="240" w:lineRule="auto"/>
        <w:contextualSpacing/>
        <w:jc w:val="center"/>
        <w:outlineLvl w:val="0"/>
        <w:rPr>
          <w:rFonts w:ascii="Times New Roman" w:hAnsi="Times New Roman"/>
          <w:b/>
          <w:color w:val="000000"/>
          <w:sz w:val="28"/>
          <w:szCs w:val="28"/>
        </w:rPr>
      </w:pPr>
    </w:p>
    <w:p w:rsidR="00C82B9A" w:rsidRPr="002F0E2A" w:rsidRDefault="00C42C24">
      <w:pPr>
        <w:spacing w:after="0" w:line="240" w:lineRule="auto"/>
        <w:ind w:left="120"/>
        <w:jc w:val="center"/>
        <w:rPr>
          <w:rFonts w:ascii="Times New Roman" w:hAnsi="Times New Roman"/>
          <w:b/>
          <w:color w:val="000000"/>
          <w:sz w:val="28"/>
          <w:szCs w:val="28"/>
        </w:rPr>
      </w:pPr>
      <w:r w:rsidRPr="002F0E2A">
        <w:rPr>
          <w:rFonts w:ascii="Times New Roman" w:hAnsi="Times New Roman"/>
          <w:b/>
          <w:color w:val="000000"/>
          <w:sz w:val="28"/>
          <w:szCs w:val="28"/>
        </w:rPr>
        <w:lastRenderedPageBreak/>
        <w:t xml:space="preserve">Содержание </w:t>
      </w:r>
    </w:p>
    <w:p w:rsidR="00C82B9A" w:rsidRPr="002F0E2A" w:rsidRDefault="00C42C24">
      <w:pPr>
        <w:pStyle w:val="af"/>
        <w:numPr>
          <w:ilvl w:val="0"/>
          <w:numId w:val="13"/>
        </w:numPr>
        <w:spacing w:after="0" w:line="240" w:lineRule="auto"/>
        <w:rPr>
          <w:rFonts w:ascii="Times New Roman" w:hAnsi="Times New Roman"/>
          <w:color w:val="000000"/>
          <w:sz w:val="28"/>
          <w:szCs w:val="28"/>
        </w:rPr>
      </w:pPr>
      <w:r w:rsidRPr="002F0E2A">
        <w:rPr>
          <w:rFonts w:ascii="Times New Roman" w:hAnsi="Times New Roman"/>
          <w:color w:val="000000"/>
          <w:sz w:val="28"/>
          <w:szCs w:val="28"/>
        </w:rPr>
        <w:t>Содержание учебного предмета</w:t>
      </w:r>
    </w:p>
    <w:p w:rsidR="00C82B9A" w:rsidRPr="002F0E2A" w:rsidRDefault="00C42C24">
      <w:pPr>
        <w:pStyle w:val="af"/>
        <w:numPr>
          <w:ilvl w:val="0"/>
          <w:numId w:val="14"/>
        </w:numPr>
        <w:spacing w:after="0" w:line="240" w:lineRule="auto"/>
        <w:rPr>
          <w:rFonts w:ascii="Times New Roman" w:hAnsi="Times New Roman"/>
          <w:color w:val="000000"/>
          <w:sz w:val="28"/>
          <w:szCs w:val="28"/>
        </w:rPr>
      </w:pPr>
      <w:r w:rsidRPr="002F0E2A">
        <w:rPr>
          <w:rFonts w:ascii="Times New Roman" w:hAnsi="Times New Roman"/>
          <w:color w:val="000000"/>
          <w:sz w:val="28"/>
          <w:szCs w:val="28"/>
        </w:rPr>
        <w:t>Планируемые результаты освоения учебного предмета</w:t>
      </w:r>
    </w:p>
    <w:p w:rsidR="00C82B9A" w:rsidRPr="002F0E2A" w:rsidRDefault="00C42C24">
      <w:pPr>
        <w:pStyle w:val="af"/>
        <w:numPr>
          <w:ilvl w:val="0"/>
          <w:numId w:val="14"/>
        </w:numPr>
        <w:spacing w:after="0" w:line="240" w:lineRule="auto"/>
        <w:rPr>
          <w:rFonts w:ascii="Times New Roman" w:hAnsi="Times New Roman"/>
          <w:color w:val="000000"/>
          <w:sz w:val="28"/>
          <w:szCs w:val="28"/>
        </w:rPr>
      </w:pPr>
      <w:r w:rsidRPr="002F0E2A">
        <w:rPr>
          <w:rFonts w:ascii="Times New Roman" w:hAnsi="Times New Roman"/>
          <w:color w:val="000000"/>
          <w:sz w:val="28"/>
          <w:szCs w:val="28"/>
        </w:rPr>
        <w:t>Тематическое планирование</w:t>
      </w:r>
    </w:p>
    <w:p w:rsidR="00C82B9A" w:rsidRDefault="00C82B9A">
      <w:pPr>
        <w:spacing w:after="0" w:line="240" w:lineRule="auto"/>
        <w:ind w:left="120"/>
        <w:rPr>
          <w:rFonts w:ascii="Times New Roman" w:hAnsi="Times New Roman"/>
          <w:color w:val="000000"/>
          <w:sz w:val="24"/>
          <w:szCs w:val="24"/>
        </w:rPr>
      </w:pPr>
    </w:p>
    <w:p w:rsidR="00C82B9A" w:rsidRDefault="00C82B9A">
      <w:pPr>
        <w:widowControl w:val="0"/>
        <w:spacing w:after="0" w:line="240" w:lineRule="auto"/>
        <w:contextualSpacing/>
        <w:jc w:val="center"/>
        <w:outlineLvl w:val="0"/>
        <w:rPr>
          <w:rFonts w:ascii="Times New Roman" w:hAnsi="Times New Roman"/>
          <w:b/>
          <w:color w:val="000000"/>
          <w:sz w:val="24"/>
          <w:szCs w:val="24"/>
        </w:rPr>
      </w:pPr>
    </w:p>
    <w:p w:rsidR="002F0E2A" w:rsidRPr="002F0E2A" w:rsidRDefault="002F0E2A" w:rsidP="002F0E2A">
      <w:pPr>
        <w:spacing w:after="0" w:line="240" w:lineRule="auto"/>
        <w:jc w:val="center"/>
        <w:rPr>
          <w:rFonts w:ascii="Times New Roman" w:hAnsi="Times New Roman"/>
          <w:b/>
          <w:sz w:val="28"/>
          <w:szCs w:val="28"/>
        </w:rPr>
      </w:pPr>
      <w:r w:rsidRPr="002F0E2A">
        <w:rPr>
          <w:rFonts w:ascii="Times New Roman" w:hAnsi="Times New Roman"/>
          <w:b/>
          <w:sz w:val="28"/>
          <w:szCs w:val="28"/>
        </w:rPr>
        <w:t>1.Содержание учебного предмета</w:t>
      </w:r>
    </w:p>
    <w:p w:rsidR="002F0E2A" w:rsidRPr="002F0E2A" w:rsidRDefault="002F0E2A" w:rsidP="002F0E2A">
      <w:pPr>
        <w:spacing w:after="0" w:line="240" w:lineRule="auto"/>
        <w:jc w:val="both"/>
        <w:rPr>
          <w:rFonts w:ascii="Times New Roman" w:hAnsi="Times New Roman"/>
          <w:b/>
          <w:sz w:val="28"/>
          <w:szCs w:val="28"/>
        </w:rPr>
      </w:pPr>
      <w:r w:rsidRPr="002F0E2A">
        <w:rPr>
          <w:rFonts w:ascii="Times New Roman" w:hAnsi="Times New Roman"/>
          <w:b/>
          <w:sz w:val="28"/>
          <w:szCs w:val="28"/>
        </w:rPr>
        <w:t xml:space="preserve">      10 класс    Базовый уровень.</w:t>
      </w:r>
    </w:p>
    <w:p w:rsidR="002F0E2A" w:rsidRPr="002F0E2A" w:rsidRDefault="002F0E2A" w:rsidP="002F0E2A">
      <w:pPr>
        <w:spacing w:after="0" w:line="240" w:lineRule="auto"/>
        <w:jc w:val="both"/>
        <w:rPr>
          <w:rFonts w:ascii="Times New Roman" w:eastAsia="Calibri" w:hAnsi="Times New Roman"/>
          <w:sz w:val="28"/>
          <w:szCs w:val="28"/>
        </w:rPr>
      </w:pPr>
      <w:r w:rsidRPr="002F0E2A">
        <w:rPr>
          <w:rFonts w:ascii="Times New Roman" w:hAnsi="Times New Roman"/>
          <w:b/>
          <w:sz w:val="28"/>
          <w:szCs w:val="28"/>
        </w:rPr>
        <w:t>Общество как сложная динамическая система</w:t>
      </w:r>
    </w:p>
    <w:p w:rsidR="002F0E2A" w:rsidRPr="002F0E2A" w:rsidRDefault="002F0E2A" w:rsidP="002F0E2A">
      <w:pPr>
        <w:spacing w:after="0" w:line="240" w:lineRule="auto"/>
        <w:jc w:val="both"/>
        <w:rPr>
          <w:rFonts w:ascii="Times New Roman" w:hAnsi="Times New Roman"/>
          <w:sz w:val="28"/>
          <w:szCs w:val="28"/>
        </w:rPr>
      </w:pPr>
      <w:r w:rsidRPr="002F0E2A">
        <w:rPr>
          <w:rFonts w:ascii="Times New Roman" w:hAnsi="Times New Roman"/>
          <w:sz w:val="28"/>
          <w:szCs w:val="28"/>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 Процессы глобализации. Основные направления глобализации. Последствия глобализации. Общество и человек перед лицом угроз и вызовов XXI века.</w:t>
      </w:r>
    </w:p>
    <w:p w:rsidR="002F0E2A" w:rsidRPr="002F0E2A" w:rsidRDefault="002F0E2A" w:rsidP="002F0E2A">
      <w:pPr>
        <w:spacing w:after="0" w:line="240" w:lineRule="auto"/>
        <w:jc w:val="both"/>
        <w:rPr>
          <w:rFonts w:ascii="Times New Roman" w:eastAsia="Calibri" w:hAnsi="Times New Roman"/>
          <w:sz w:val="28"/>
          <w:szCs w:val="28"/>
        </w:rPr>
      </w:pPr>
      <w:r w:rsidRPr="002F0E2A">
        <w:rPr>
          <w:rFonts w:ascii="Times New Roman" w:hAnsi="Times New Roman"/>
          <w:b/>
          <w:sz w:val="28"/>
          <w:szCs w:val="28"/>
        </w:rPr>
        <w:t>Человек. Человек в системе общественных отношений</w:t>
      </w:r>
    </w:p>
    <w:p w:rsidR="002F0E2A" w:rsidRPr="002F0E2A" w:rsidRDefault="002F0E2A" w:rsidP="002F0E2A">
      <w:pPr>
        <w:spacing w:after="0" w:line="240" w:lineRule="auto"/>
        <w:jc w:val="both"/>
        <w:rPr>
          <w:rFonts w:ascii="Times New Roman" w:eastAsia="Calibri" w:hAnsi="Times New Roman"/>
          <w:bCs/>
          <w:iCs/>
          <w:sz w:val="28"/>
          <w:szCs w:val="28"/>
          <w:lang w:eastAsia="en-US"/>
        </w:rPr>
      </w:pPr>
      <w:r w:rsidRPr="002F0E2A">
        <w:rPr>
          <w:rFonts w:ascii="Times New Roman" w:hAnsi="Times New Roman"/>
          <w:sz w:val="28"/>
          <w:szCs w:val="28"/>
        </w:rPr>
        <w:t xml:space="preserve">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 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2F0E2A">
        <w:rPr>
          <w:rFonts w:ascii="Times New Roman" w:hAnsi="Times New Roman"/>
          <w:i/>
          <w:sz w:val="28"/>
          <w:szCs w:val="28"/>
        </w:rPr>
        <w:t xml:space="preserve">Уровни научного познания. Способы и методы научного познания. Особенности социального познания. </w:t>
      </w:r>
      <w:r w:rsidRPr="002F0E2A">
        <w:rPr>
          <w:rFonts w:ascii="Times New Roman" w:hAnsi="Times New Roman"/>
          <w:sz w:val="28"/>
          <w:szCs w:val="28"/>
        </w:rPr>
        <w:t xml:space="preserve">Духовная жизнь и духовный мир человека. Общественное и индивидуальное сознание. Мировоззрение, </w:t>
      </w:r>
      <w:r w:rsidRPr="002F0E2A">
        <w:rPr>
          <w:rFonts w:ascii="Times New Roman" w:hAnsi="Times New Roman"/>
          <w:i/>
          <w:sz w:val="28"/>
          <w:szCs w:val="28"/>
        </w:rPr>
        <w:t>его типы.</w:t>
      </w:r>
      <w:r w:rsidRPr="002F0E2A">
        <w:rPr>
          <w:rFonts w:ascii="Times New Roman" w:hAnsi="Times New Roman"/>
          <w:sz w:val="28"/>
          <w:szCs w:val="28"/>
        </w:rPr>
        <w:t xml:space="preserve"> Самосознание индивида и социальное поведение. Социальные ценности. </w:t>
      </w:r>
      <w:r w:rsidRPr="002F0E2A">
        <w:rPr>
          <w:rFonts w:ascii="Times New Roman" w:hAnsi="Times New Roman"/>
          <w:i/>
          <w:sz w:val="28"/>
          <w:szCs w:val="28"/>
        </w:rPr>
        <w:t>Мотивы и предпочтения.</w:t>
      </w:r>
      <w:r w:rsidRPr="002F0E2A">
        <w:rPr>
          <w:rFonts w:ascii="Times New Roman" w:hAnsi="Times New Roman"/>
          <w:sz w:val="28"/>
          <w:szCs w:val="28"/>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2F0E2A">
        <w:rPr>
          <w:rFonts w:ascii="Times New Roman" w:hAnsi="Times New Roman"/>
          <w:i/>
          <w:sz w:val="28"/>
          <w:szCs w:val="28"/>
        </w:rPr>
        <w:t>Знания, умения и навыки людей в условиях информационного общества.</w:t>
      </w:r>
    </w:p>
    <w:p w:rsidR="002F0E2A" w:rsidRPr="002F0E2A" w:rsidRDefault="002F0E2A" w:rsidP="002F0E2A">
      <w:pPr>
        <w:spacing w:after="0" w:line="240" w:lineRule="auto"/>
        <w:jc w:val="both"/>
        <w:rPr>
          <w:rFonts w:ascii="Times New Roman" w:hAnsi="Times New Roman"/>
          <w:sz w:val="28"/>
          <w:szCs w:val="28"/>
        </w:rPr>
      </w:pPr>
      <w:r w:rsidRPr="002F0E2A">
        <w:rPr>
          <w:rFonts w:ascii="Times New Roman" w:hAnsi="Times New Roman"/>
          <w:b/>
          <w:sz w:val="28"/>
          <w:szCs w:val="28"/>
        </w:rPr>
        <w:t>Правовое регулирование общественных отношений</w:t>
      </w:r>
    </w:p>
    <w:p w:rsidR="002F0E2A" w:rsidRPr="002F0E2A" w:rsidRDefault="002F0E2A" w:rsidP="002F0E2A">
      <w:pPr>
        <w:spacing w:after="0" w:line="240" w:lineRule="auto"/>
        <w:jc w:val="both"/>
        <w:rPr>
          <w:rFonts w:ascii="Times New Roman" w:hAnsi="Times New Roman"/>
          <w:i/>
          <w:sz w:val="28"/>
          <w:szCs w:val="28"/>
        </w:rPr>
      </w:pPr>
      <w:r w:rsidRPr="002F0E2A">
        <w:rPr>
          <w:rFonts w:ascii="Times New Roman" w:hAnsi="Times New Roman"/>
          <w:sz w:val="28"/>
          <w:szCs w:val="28"/>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w:t>
      </w:r>
      <w:r w:rsidRPr="002F0E2A">
        <w:rPr>
          <w:rFonts w:ascii="Times New Roman" w:hAnsi="Times New Roman"/>
          <w:sz w:val="28"/>
          <w:szCs w:val="28"/>
        </w:rPr>
        <w:lastRenderedPageBreak/>
        <w:t xml:space="preserve">налогоплательщиков. Юридическая ответственность за налоговые правонарушения. </w:t>
      </w:r>
      <w:r w:rsidRPr="002F0E2A">
        <w:rPr>
          <w:rFonts w:ascii="Times New Roman" w:hAnsi="Times New Roman"/>
          <w:i/>
          <w:sz w:val="28"/>
          <w:szCs w:val="28"/>
        </w:rPr>
        <w:t>Законодательство в сфере антикоррупционной политики государства.Экологическое право.</w:t>
      </w:r>
      <w:r w:rsidRPr="002F0E2A">
        <w:rPr>
          <w:rFonts w:ascii="Times New Roman" w:hAnsi="Times New Roman"/>
          <w:sz w:val="28"/>
          <w:szCs w:val="28"/>
        </w:rPr>
        <w:t xml:space="preserve"> Право на благоприятную окружающую среду и способы его защиты. Экологические правонарушения. </w:t>
      </w:r>
      <w:r w:rsidRPr="002F0E2A">
        <w:rPr>
          <w:rFonts w:ascii="Times New Roman" w:hAnsi="Times New Roman"/>
          <w:i/>
          <w:sz w:val="28"/>
          <w:szCs w:val="28"/>
        </w:rPr>
        <w:t>Гражданское право.</w:t>
      </w:r>
      <w:r w:rsidRPr="002F0E2A">
        <w:rPr>
          <w:rFonts w:ascii="Times New Roman" w:hAnsi="Times New Roman"/>
          <w:sz w:val="28"/>
          <w:szCs w:val="28"/>
        </w:rPr>
        <w:t xml:space="preserve"> Гражданские правоотношения. </w:t>
      </w:r>
      <w:r w:rsidRPr="002F0E2A">
        <w:rPr>
          <w:rFonts w:ascii="Times New Roman" w:hAnsi="Times New Roman"/>
          <w:i/>
          <w:sz w:val="28"/>
          <w:szCs w:val="28"/>
        </w:rPr>
        <w:t>Субъекты гражданского права.</w:t>
      </w:r>
      <w:r w:rsidRPr="002F0E2A">
        <w:rPr>
          <w:rFonts w:ascii="Times New Roman" w:hAnsi="Times New Roman"/>
          <w:sz w:val="28"/>
          <w:szCs w:val="28"/>
        </w:rPr>
        <w:t xml:space="preserve"> Имущественные права. Право собственности. Основания приобретения права собственности. </w:t>
      </w:r>
      <w:r w:rsidRPr="002F0E2A">
        <w:rPr>
          <w:rFonts w:ascii="Times New Roman" w:hAnsi="Times New Roman"/>
          <w:i/>
          <w:sz w:val="28"/>
          <w:szCs w:val="28"/>
        </w:rPr>
        <w:t>Право на результаты интеллектуальной деятельности. Наследование.</w:t>
      </w:r>
      <w:r w:rsidRPr="002F0E2A">
        <w:rPr>
          <w:rFonts w:ascii="Times New Roman" w:hAnsi="Times New Roman"/>
          <w:sz w:val="28"/>
          <w:szCs w:val="28"/>
        </w:rPr>
        <w:t xml:space="preserve"> Неимущественные права: честь, достоинство, имя. Способы защиты имущественных и неимущественных прав.Организационно-правовые формы предприятий. </w:t>
      </w:r>
      <w:r w:rsidRPr="002F0E2A">
        <w:rPr>
          <w:rFonts w:ascii="Times New Roman" w:hAnsi="Times New Roman"/>
          <w:i/>
          <w:sz w:val="28"/>
          <w:szCs w:val="28"/>
        </w:rPr>
        <w:t xml:space="preserve">Семейное право. </w:t>
      </w:r>
      <w:r w:rsidRPr="002F0E2A">
        <w:rPr>
          <w:rFonts w:ascii="Times New Roman" w:hAnsi="Times New Roman"/>
          <w:sz w:val="28"/>
          <w:szCs w:val="28"/>
        </w:rPr>
        <w:t xml:space="preserve">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2F0E2A">
        <w:rPr>
          <w:rFonts w:ascii="Times New Roman" w:hAnsi="Times New Roman"/>
          <w:i/>
          <w:sz w:val="28"/>
          <w:szCs w:val="28"/>
        </w:rPr>
        <w:t>Порядок оказания платных образовательных услуг.</w:t>
      </w:r>
      <w:r w:rsidRPr="002F0E2A">
        <w:rPr>
          <w:rFonts w:ascii="Times New Roman" w:hAnsi="Times New Roman"/>
          <w:sz w:val="28"/>
          <w:szCs w:val="28"/>
        </w:rPr>
        <w:t xml:space="preserve">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2F0E2A">
        <w:rPr>
          <w:rFonts w:ascii="Times New Roman" w:hAnsi="Times New Roman"/>
          <w:i/>
          <w:sz w:val="28"/>
          <w:szCs w:val="28"/>
        </w:rPr>
        <w:t>Стадии уголовного процесса.</w:t>
      </w:r>
      <w:r w:rsidRPr="002F0E2A">
        <w:rPr>
          <w:rFonts w:ascii="Times New Roman" w:hAnsi="Times New Roman"/>
          <w:sz w:val="28"/>
          <w:szCs w:val="28"/>
        </w:rP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2F0E2A">
        <w:rPr>
          <w:rFonts w:ascii="Times New Roman" w:hAnsi="Times New Roman"/>
          <w:i/>
          <w:sz w:val="28"/>
          <w:szCs w:val="28"/>
        </w:rPr>
        <w:t>Правовая база противодействия терроризму в Российской Федерации.</w:t>
      </w:r>
    </w:p>
    <w:p w:rsidR="002F0E2A" w:rsidRPr="002F0E2A" w:rsidRDefault="002F0E2A" w:rsidP="002F0E2A">
      <w:pPr>
        <w:spacing w:after="0" w:line="240" w:lineRule="auto"/>
        <w:jc w:val="both"/>
        <w:rPr>
          <w:rFonts w:ascii="Times New Roman" w:hAnsi="Times New Roman"/>
          <w:b/>
          <w:sz w:val="28"/>
          <w:szCs w:val="28"/>
        </w:rPr>
      </w:pPr>
      <w:r w:rsidRPr="002F0E2A">
        <w:rPr>
          <w:rFonts w:ascii="Times New Roman" w:hAnsi="Times New Roman"/>
          <w:b/>
          <w:sz w:val="28"/>
          <w:szCs w:val="28"/>
        </w:rPr>
        <w:t xml:space="preserve">      11 класс.  Базовый уровень</w:t>
      </w:r>
    </w:p>
    <w:p w:rsidR="002F0E2A" w:rsidRPr="002F0E2A" w:rsidRDefault="002F0E2A" w:rsidP="002F0E2A">
      <w:pPr>
        <w:spacing w:after="0" w:line="240" w:lineRule="auto"/>
        <w:jc w:val="both"/>
        <w:rPr>
          <w:rFonts w:ascii="Times New Roman" w:hAnsi="Times New Roman"/>
          <w:b/>
          <w:sz w:val="28"/>
          <w:szCs w:val="28"/>
        </w:rPr>
      </w:pPr>
      <w:r w:rsidRPr="002F0E2A">
        <w:rPr>
          <w:rFonts w:ascii="Times New Roman" w:hAnsi="Times New Roman"/>
          <w:b/>
          <w:sz w:val="28"/>
          <w:szCs w:val="28"/>
        </w:rPr>
        <w:t>Экономика</w:t>
      </w:r>
    </w:p>
    <w:p w:rsidR="002F0E2A" w:rsidRPr="002F0E2A" w:rsidRDefault="002F0E2A" w:rsidP="002F0E2A">
      <w:pPr>
        <w:spacing w:after="0" w:line="240" w:lineRule="auto"/>
        <w:jc w:val="both"/>
        <w:rPr>
          <w:rFonts w:ascii="Times New Roman" w:hAnsi="Times New Roman"/>
          <w:i/>
          <w:sz w:val="28"/>
          <w:szCs w:val="28"/>
        </w:rPr>
      </w:pPr>
      <w:r w:rsidRPr="002F0E2A">
        <w:rPr>
          <w:rFonts w:ascii="Times New Roman" w:hAnsi="Times New Roman"/>
          <w:sz w:val="28"/>
          <w:szCs w:val="28"/>
        </w:rPr>
        <w:t>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w:t>
      </w:r>
      <w:r w:rsidRPr="002F0E2A">
        <w:rPr>
          <w:rFonts w:ascii="Times New Roman" w:hAnsi="Times New Roman"/>
          <w:i/>
          <w:sz w:val="28"/>
          <w:szCs w:val="28"/>
        </w:rPr>
        <w:t xml:space="preserve">Политика защиты конкуренции и антимонопольное законодательство. </w:t>
      </w:r>
      <w:r w:rsidRPr="002F0E2A">
        <w:rPr>
          <w:rFonts w:ascii="Times New Roman" w:hAnsi="Times New Roman"/>
          <w:sz w:val="28"/>
          <w:szCs w:val="28"/>
        </w:rPr>
        <w:t xml:space="preserve">Рыночные отношения в современной экономике. Фирма в экономике. </w:t>
      </w:r>
      <w:r w:rsidRPr="002F0E2A">
        <w:rPr>
          <w:rFonts w:ascii="Times New Roman" w:hAnsi="Times New Roman"/>
          <w:i/>
          <w:sz w:val="28"/>
          <w:szCs w:val="28"/>
        </w:rPr>
        <w:t xml:space="preserve">Фондовый рынок, его инструменты. </w:t>
      </w:r>
      <w:r w:rsidRPr="002F0E2A">
        <w:rPr>
          <w:rFonts w:ascii="Times New Roman" w:hAnsi="Times New Roman"/>
          <w:sz w:val="28"/>
          <w:szCs w:val="28"/>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2F0E2A">
        <w:rPr>
          <w:rFonts w:ascii="Times New Roman" w:hAnsi="Times New Roman"/>
          <w:i/>
          <w:sz w:val="28"/>
          <w:szCs w:val="28"/>
        </w:rPr>
        <w:t xml:space="preserve">Основные принципы менеджмента. Основы маркетинга. Финансовый рынок. </w:t>
      </w:r>
      <w:r w:rsidRPr="002F0E2A">
        <w:rPr>
          <w:rFonts w:ascii="Times New Roman" w:hAnsi="Times New Roman"/>
          <w:sz w:val="28"/>
          <w:szCs w:val="28"/>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2F0E2A">
        <w:rPr>
          <w:rFonts w:ascii="Times New Roman" w:hAnsi="Times New Roman"/>
          <w:i/>
          <w:sz w:val="28"/>
          <w:szCs w:val="28"/>
        </w:rPr>
        <w:t xml:space="preserve">Налоги, уплачиваемые предприятиями. </w:t>
      </w:r>
      <w:r w:rsidRPr="002F0E2A">
        <w:rPr>
          <w:rFonts w:ascii="Times New Roman" w:hAnsi="Times New Roman"/>
          <w:sz w:val="28"/>
          <w:szCs w:val="28"/>
        </w:rPr>
        <w:lastRenderedPageBreak/>
        <w:t xml:space="preserve">Основы денежной и бюджетной политики государства. Денежно-кредитная (монетарная) политика. Государственный бюджет. </w:t>
      </w:r>
      <w:r w:rsidRPr="002F0E2A">
        <w:rPr>
          <w:rFonts w:ascii="Times New Roman" w:hAnsi="Times New Roman"/>
          <w:i/>
          <w:sz w:val="28"/>
          <w:szCs w:val="28"/>
        </w:rPr>
        <w:t>Государственный долг.</w:t>
      </w:r>
      <w:r w:rsidRPr="002F0E2A">
        <w:rPr>
          <w:rFonts w:ascii="Times New Roman" w:hAnsi="Times New Roman"/>
          <w:sz w:val="28"/>
          <w:szCs w:val="28"/>
        </w:rPr>
        <w:t xml:space="preserve"> Экономическая деятельность и ее измерители. ВВП и ВНП</w:t>
      </w:r>
      <w:r w:rsidRPr="002F0E2A">
        <w:rPr>
          <w:rFonts w:ascii="Times New Roman" w:hAnsi="Times New Roman"/>
          <w:i/>
          <w:sz w:val="28"/>
          <w:szCs w:val="28"/>
        </w:rPr>
        <w:t xml:space="preserve"> – </w:t>
      </w:r>
      <w:r w:rsidRPr="002F0E2A">
        <w:rPr>
          <w:rFonts w:ascii="Times New Roman" w:hAnsi="Times New Roman"/>
          <w:sz w:val="28"/>
          <w:szCs w:val="28"/>
        </w:rPr>
        <w:t xml:space="preserve">основные макроэкономические показатели. Экономический рост. </w:t>
      </w:r>
      <w:r w:rsidRPr="002F0E2A">
        <w:rPr>
          <w:rFonts w:ascii="Times New Roman" w:hAnsi="Times New Roman"/>
          <w:i/>
          <w:sz w:val="28"/>
          <w:szCs w:val="28"/>
        </w:rPr>
        <w:t>Экономические циклы</w:t>
      </w:r>
      <w:r w:rsidRPr="002F0E2A">
        <w:rPr>
          <w:rFonts w:ascii="Times New Roman" w:hAnsi="Times New Roman"/>
          <w:sz w:val="28"/>
          <w:szCs w:val="28"/>
        </w:rPr>
        <w:t xml:space="preserve">. 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2F0E2A">
        <w:rPr>
          <w:rFonts w:ascii="Times New Roman" w:hAnsi="Times New Roman"/>
          <w:i/>
          <w:sz w:val="28"/>
          <w:szCs w:val="28"/>
        </w:rPr>
        <w:t>Тенденции экономического развития России.</w:t>
      </w:r>
    </w:p>
    <w:p w:rsidR="002F0E2A" w:rsidRPr="002F0E2A" w:rsidRDefault="002F0E2A" w:rsidP="002F0E2A">
      <w:pPr>
        <w:spacing w:after="0" w:line="240" w:lineRule="auto"/>
        <w:jc w:val="both"/>
        <w:rPr>
          <w:rFonts w:ascii="Times New Roman" w:hAnsi="Times New Roman"/>
          <w:sz w:val="28"/>
          <w:szCs w:val="28"/>
        </w:rPr>
      </w:pPr>
      <w:r w:rsidRPr="002F0E2A">
        <w:rPr>
          <w:rFonts w:ascii="Times New Roman" w:hAnsi="Times New Roman"/>
          <w:b/>
          <w:sz w:val="28"/>
          <w:szCs w:val="28"/>
        </w:rPr>
        <w:t>Социальные отношения</w:t>
      </w:r>
    </w:p>
    <w:p w:rsidR="002F0E2A" w:rsidRPr="002F0E2A" w:rsidRDefault="002F0E2A" w:rsidP="002F0E2A">
      <w:pPr>
        <w:spacing w:after="0" w:line="240" w:lineRule="auto"/>
        <w:jc w:val="both"/>
        <w:rPr>
          <w:rFonts w:ascii="Times New Roman" w:hAnsi="Times New Roman"/>
          <w:sz w:val="28"/>
          <w:szCs w:val="28"/>
        </w:rPr>
      </w:pPr>
      <w:r w:rsidRPr="002F0E2A">
        <w:rPr>
          <w:rFonts w:ascii="Times New Roman" w:hAnsi="Times New Roman"/>
          <w:sz w:val="28"/>
          <w:szCs w:val="28"/>
        </w:rPr>
        <w:t xml:space="preserve">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 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 Семья и брак. </w:t>
      </w:r>
      <w:r w:rsidRPr="002F0E2A">
        <w:rPr>
          <w:rFonts w:ascii="Times New Roman" w:hAnsi="Times New Roman"/>
          <w:i/>
          <w:sz w:val="28"/>
          <w:szCs w:val="28"/>
        </w:rPr>
        <w:t>Тенденции развития семьи в современном мире. Проблема неполных семей.</w:t>
      </w:r>
      <w:r w:rsidRPr="002F0E2A">
        <w:rPr>
          <w:rFonts w:ascii="Times New Roman" w:hAnsi="Times New Roman"/>
          <w:sz w:val="28"/>
          <w:szCs w:val="28"/>
        </w:rPr>
        <w:t xml:space="preserve"> Современная демографическая ситуация в Российской Федерации. Религиозные объединения и организации в Российской Федерации.</w:t>
      </w:r>
    </w:p>
    <w:p w:rsidR="002F0E2A" w:rsidRPr="002F0E2A" w:rsidRDefault="002F0E2A" w:rsidP="002F0E2A">
      <w:pPr>
        <w:spacing w:after="0" w:line="240" w:lineRule="auto"/>
        <w:jc w:val="both"/>
        <w:rPr>
          <w:rFonts w:ascii="Times New Roman" w:hAnsi="Times New Roman"/>
          <w:sz w:val="28"/>
          <w:szCs w:val="28"/>
        </w:rPr>
      </w:pPr>
      <w:r w:rsidRPr="002F0E2A">
        <w:rPr>
          <w:rFonts w:ascii="Times New Roman" w:hAnsi="Times New Roman"/>
          <w:b/>
          <w:sz w:val="28"/>
          <w:szCs w:val="28"/>
        </w:rPr>
        <w:t>Политика</w:t>
      </w:r>
    </w:p>
    <w:p w:rsidR="002F0E2A" w:rsidRPr="002F0E2A" w:rsidRDefault="002F0E2A" w:rsidP="002F0E2A">
      <w:pPr>
        <w:spacing w:after="0" w:line="240" w:lineRule="auto"/>
        <w:jc w:val="both"/>
        <w:rPr>
          <w:rFonts w:ascii="Times New Roman" w:hAnsi="Times New Roman"/>
          <w:i/>
          <w:sz w:val="28"/>
          <w:szCs w:val="28"/>
        </w:rPr>
      </w:pPr>
      <w:r w:rsidRPr="002F0E2A">
        <w:rPr>
          <w:rFonts w:ascii="Times New Roman" w:hAnsi="Times New Roman"/>
          <w:sz w:val="28"/>
          <w:szCs w:val="28"/>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sidRPr="002F0E2A">
        <w:rPr>
          <w:rFonts w:ascii="Times New Roman" w:hAnsi="Times New Roman"/>
          <w:i/>
          <w:sz w:val="28"/>
          <w:szCs w:val="28"/>
        </w:rPr>
        <w:t>Избирательная кампания.</w:t>
      </w:r>
      <w:r w:rsidRPr="002F0E2A">
        <w:rPr>
          <w:rFonts w:ascii="Times New Roman" w:hAnsi="Times New Roman"/>
          <w:sz w:val="28"/>
          <w:szCs w:val="28"/>
        </w:rPr>
        <w:t xml:space="preserve"> Гражданское общество и правовое государство. Политическая элита и политическое лидерство. 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2F0E2A">
        <w:rPr>
          <w:rFonts w:ascii="Times New Roman" w:hAnsi="Times New Roman"/>
          <w:i/>
          <w:sz w:val="28"/>
          <w:szCs w:val="28"/>
        </w:rPr>
        <w:t>Политическая психология. Политическое поведение.</w:t>
      </w:r>
      <w:r w:rsidRPr="002F0E2A">
        <w:rPr>
          <w:rFonts w:ascii="Times New Roman" w:hAnsi="Times New Roman"/>
          <w:sz w:val="28"/>
          <w:szCs w:val="28"/>
        </w:rPr>
        <w:t xml:space="preserve"> Роль средств массовой информации в политической жизни общества. Политический процесс. Политическое участие. </w:t>
      </w:r>
      <w:r w:rsidRPr="002F0E2A">
        <w:rPr>
          <w:rFonts w:ascii="Times New Roman" w:hAnsi="Times New Roman"/>
          <w:i/>
          <w:sz w:val="28"/>
          <w:szCs w:val="28"/>
        </w:rPr>
        <w:t>Абсентеизм, его причины и опасность. Особенности политического процесса в России.</w:t>
      </w:r>
    </w:p>
    <w:p w:rsidR="00C82B9A" w:rsidRPr="002F0E2A" w:rsidRDefault="002F0E2A" w:rsidP="002F0E2A">
      <w:pPr>
        <w:widowControl w:val="0"/>
        <w:spacing w:after="0" w:line="240" w:lineRule="auto"/>
        <w:contextualSpacing/>
        <w:jc w:val="center"/>
        <w:outlineLvl w:val="0"/>
        <w:rPr>
          <w:rFonts w:ascii="Times New Roman" w:hAnsi="Times New Roman"/>
          <w:b/>
          <w:color w:val="000000"/>
          <w:sz w:val="28"/>
          <w:szCs w:val="28"/>
        </w:rPr>
      </w:pPr>
      <w:r>
        <w:rPr>
          <w:rFonts w:ascii="Times New Roman" w:hAnsi="Times New Roman"/>
          <w:b/>
          <w:color w:val="000000"/>
          <w:sz w:val="28"/>
          <w:szCs w:val="28"/>
        </w:rPr>
        <w:t xml:space="preserve">2. </w:t>
      </w:r>
      <w:r w:rsidR="00C42C24" w:rsidRPr="002F0E2A">
        <w:rPr>
          <w:rFonts w:ascii="Times New Roman" w:hAnsi="Times New Roman"/>
          <w:b/>
          <w:color w:val="000000"/>
          <w:sz w:val="28"/>
          <w:szCs w:val="28"/>
        </w:rPr>
        <w:t>Планируемые    результаты  освоения учебного предмета</w:t>
      </w:r>
    </w:p>
    <w:p w:rsidR="00C82B9A" w:rsidRPr="002F0E2A" w:rsidRDefault="00C42C24" w:rsidP="002F0E2A">
      <w:pPr>
        <w:widowControl w:val="0"/>
        <w:spacing w:after="0" w:line="240" w:lineRule="auto"/>
        <w:contextualSpacing/>
        <w:jc w:val="both"/>
        <w:rPr>
          <w:rFonts w:ascii="Times New Roman" w:hAnsi="Times New Roman"/>
          <w:color w:val="000000"/>
          <w:sz w:val="28"/>
          <w:szCs w:val="28"/>
        </w:rPr>
      </w:pPr>
      <w:r w:rsidRPr="002F0E2A">
        <w:rPr>
          <w:rFonts w:ascii="Times New Roman" w:hAnsi="Times New Roman"/>
          <w:color w:val="000000"/>
          <w:sz w:val="28"/>
          <w:szCs w:val="28"/>
        </w:rPr>
        <w:t xml:space="preserve">      Целью данной программы является направленность на достижение образовательных результатов в соответствии с ФГОС, в частности:</w:t>
      </w:r>
    </w:p>
    <w:p w:rsidR="00C82B9A" w:rsidRPr="002F0E2A" w:rsidRDefault="00C42C24" w:rsidP="002F0E2A">
      <w:pPr>
        <w:spacing w:after="0" w:line="240" w:lineRule="auto"/>
        <w:jc w:val="both"/>
        <w:rPr>
          <w:rFonts w:ascii="Times New Roman" w:hAnsi="Times New Roman"/>
          <w:b/>
          <w:sz w:val="28"/>
          <w:szCs w:val="28"/>
        </w:rPr>
      </w:pPr>
      <w:r w:rsidRPr="002F0E2A">
        <w:rPr>
          <w:rFonts w:ascii="Times New Roman" w:hAnsi="Times New Roman"/>
          <w:b/>
          <w:sz w:val="28"/>
          <w:szCs w:val="28"/>
        </w:rPr>
        <w:t>ЛИЧНОСТНЫЕ:</w:t>
      </w:r>
    </w:p>
    <w:p w:rsidR="00C82B9A" w:rsidRPr="002F0E2A" w:rsidRDefault="00C42C24" w:rsidP="002F0E2A">
      <w:pPr>
        <w:spacing w:after="0" w:line="240" w:lineRule="auto"/>
        <w:jc w:val="both"/>
        <w:rPr>
          <w:rFonts w:ascii="Times New Roman" w:hAnsi="Times New Roman"/>
          <w:b/>
          <w:sz w:val="28"/>
          <w:szCs w:val="28"/>
        </w:rPr>
      </w:pPr>
      <w:r w:rsidRPr="002F0E2A">
        <w:rPr>
          <w:rFonts w:ascii="Times New Roman" w:hAnsi="Times New Roman"/>
          <w:b/>
          <w:sz w:val="28"/>
          <w:szCs w:val="28"/>
        </w:rPr>
        <w:lastRenderedPageBreak/>
        <w:t>В сфере отношений обучающихся к себе, к своему здоровью, к познанию себя:</w:t>
      </w:r>
    </w:p>
    <w:p w:rsidR="00C82B9A" w:rsidRPr="002F0E2A" w:rsidRDefault="00C42C24" w:rsidP="002F0E2A">
      <w:pPr>
        <w:numPr>
          <w:ilvl w:val="0"/>
          <w:numId w:val="1"/>
        </w:numPr>
        <w:spacing w:after="0" w:line="240" w:lineRule="auto"/>
        <w:jc w:val="both"/>
        <w:rPr>
          <w:rFonts w:ascii="Times New Roman" w:hAnsi="Times New Roman"/>
          <w:sz w:val="28"/>
          <w:szCs w:val="28"/>
        </w:rPr>
      </w:pPr>
      <w:r w:rsidRPr="002F0E2A">
        <w:rPr>
          <w:rFonts w:ascii="Times New Roman" w:hAnsi="Times New Roman"/>
          <w:sz w:val="28"/>
          <w:szCs w:val="28"/>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C82B9A" w:rsidRPr="002F0E2A" w:rsidRDefault="00C42C24" w:rsidP="002F0E2A">
      <w:pPr>
        <w:numPr>
          <w:ilvl w:val="0"/>
          <w:numId w:val="1"/>
        </w:numPr>
        <w:spacing w:after="0" w:line="240" w:lineRule="auto"/>
        <w:jc w:val="both"/>
        <w:rPr>
          <w:rFonts w:ascii="Times New Roman" w:hAnsi="Times New Roman"/>
          <w:sz w:val="28"/>
          <w:szCs w:val="28"/>
        </w:rPr>
      </w:pPr>
      <w:r w:rsidRPr="002F0E2A">
        <w:rPr>
          <w:rFonts w:ascii="Times New Roman" w:hAnsi="Times New Roman"/>
          <w:sz w:val="28"/>
          <w:szCs w:val="28"/>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C82B9A" w:rsidRPr="002F0E2A" w:rsidRDefault="00C42C24" w:rsidP="002F0E2A">
      <w:pPr>
        <w:numPr>
          <w:ilvl w:val="0"/>
          <w:numId w:val="1"/>
        </w:numPr>
        <w:spacing w:after="0" w:line="240" w:lineRule="auto"/>
        <w:jc w:val="both"/>
        <w:rPr>
          <w:rFonts w:ascii="Times New Roman" w:hAnsi="Times New Roman"/>
          <w:sz w:val="28"/>
          <w:szCs w:val="28"/>
        </w:rPr>
      </w:pPr>
      <w:r w:rsidRPr="002F0E2A">
        <w:rPr>
          <w:rFonts w:ascii="Times New Roman" w:hAnsi="Times New Roman"/>
          <w:sz w:val="28"/>
          <w:szCs w:val="28"/>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C82B9A" w:rsidRPr="002F0E2A" w:rsidRDefault="00C42C24" w:rsidP="002F0E2A">
      <w:pPr>
        <w:numPr>
          <w:ilvl w:val="0"/>
          <w:numId w:val="1"/>
        </w:numPr>
        <w:spacing w:after="0" w:line="240" w:lineRule="auto"/>
        <w:jc w:val="both"/>
        <w:rPr>
          <w:rFonts w:ascii="Times New Roman" w:hAnsi="Times New Roman"/>
          <w:sz w:val="28"/>
          <w:szCs w:val="28"/>
        </w:rPr>
      </w:pPr>
      <w:r w:rsidRPr="002F0E2A">
        <w:rPr>
          <w:rFonts w:ascii="Times New Roman" w:hAnsi="Times New Roman"/>
          <w:sz w:val="28"/>
          <w:szCs w:val="28"/>
        </w:rPr>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 </w:t>
      </w:r>
    </w:p>
    <w:p w:rsidR="00C82B9A" w:rsidRPr="002F0E2A" w:rsidRDefault="00C42C24" w:rsidP="002F0E2A">
      <w:pPr>
        <w:numPr>
          <w:ilvl w:val="0"/>
          <w:numId w:val="1"/>
        </w:numPr>
        <w:spacing w:after="0" w:line="240" w:lineRule="auto"/>
        <w:jc w:val="both"/>
        <w:rPr>
          <w:rFonts w:ascii="Times New Roman" w:hAnsi="Times New Roman"/>
          <w:sz w:val="28"/>
          <w:szCs w:val="28"/>
        </w:rPr>
      </w:pPr>
      <w:r w:rsidRPr="002F0E2A">
        <w:rPr>
          <w:rFonts w:ascii="Times New Roman" w:hAnsi="Times New Roman"/>
          <w:sz w:val="28"/>
          <w:szCs w:val="28"/>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C82B9A" w:rsidRPr="002F0E2A" w:rsidRDefault="00C42C24" w:rsidP="002F0E2A">
      <w:pPr>
        <w:numPr>
          <w:ilvl w:val="0"/>
          <w:numId w:val="1"/>
        </w:numPr>
        <w:spacing w:after="0" w:line="240" w:lineRule="auto"/>
        <w:jc w:val="both"/>
        <w:rPr>
          <w:rFonts w:ascii="Times New Roman" w:hAnsi="Times New Roman"/>
          <w:sz w:val="28"/>
          <w:szCs w:val="28"/>
        </w:rPr>
      </w:pPr>
      <w:r w:rsidRPr="002F0E2A">
        <w:rPr>
          <w:rFonts w:ascii="Times New Roman" w:hAnsi="Times New Roman"/>
          <w:sz w:val="28"/>
          <w:szCs w:val="28"/>
        </w:rPr>
        <w:t>неприятие вредных привычек: курения, употребления алкоголя, наркотиков.</w:t>
      </w:r>
    </w:p>
    <w:p w:rsidR="00C82B9A" w:rsidRPr="002F0E2A" w:rsidRDefault="00C42C24" w:rsidP="002F0E2A">
      <w:pPr>
        <w:spacing w:after="0" w:line="240" w:lineRule="auto"/>
        <w:jc w:val="both"/>
        <w:rPr>
          <w:rFonts w:ascii="Times New Roman" w:hAnsi="Times New Roman"/>
          <w:b/>
          <w:sz w:val="28"/>
          <w:szCs w:val="28"/>
        </w:rPr>
      </w:pPr>
      <w:r w:rsidRPr="002F0E2A">
        <w:rPr>
          <w:rFonts w:ascii="Times New Roman" w:hAnsi="Times New Roman"/>
          <w:b/>
          <w:sz w:val="28"/>
          <w:szCs w:val="28"/>
        </w:rPr>
        <w:t>В сфере отношений обучающихся к России как к Родине (Отечеству):</w:t>
      </w:r>
    </w:p>
    <w:p w:rsidR="00C82B9A" w:rsidRPr="002F0E2A" w:rsidRDefault="00C42C24" w:rsidP="002F0E2A">
      <w:pPr>
        <w:numPr>
          <w:ilvl w:val="0"/>
          <w:numId w:val="2"/>
        </w:numPr>
        <w:spacing w:after="0" w:line="240" w:lineRule="auto"/>
        <w:jc w:val="both"/>
        <w:rPr>
          <w:rFonts w:ascii="Times New Roman" w:hAnsi="Times New Roman"/>
          <w:b/>
          <w:sz w:val="28"/>
          <w:szCs w:val="28"/>
        </w:rPr>
      </w:pPr>
      <w:r w:rsidRPr="002F0E2A">
        <w:rPr>
          <w:rFonts w:ascii="Times New Roman" w:hAnsi="Times New Roman"/>
          <w:sz w:val="28"/>
          <w:szCs w:val="28"/>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 его защите;</w:t>
      </w:r>
    </w:p>
    <w:p w:rsidR="00C82B9A" w:rsidRPr="002F0E2A" w:rsidRDefault="00C42C24" w:rsidP="002F0E2A">
      <w:pPr>
        <w:numPr>
          <w:ilvl w:val="0"/>
          <w:numId w:val="2"/>
        </w:numPr>
        <w:spacing w:after="0" w:line="240" w:lineRule="auto"/>
        <w:jc w:val="both"/>
        <w:rPr>
          <w:rFonts w:ascii="Times New Roman" w:hAnsi="Times New Roman"/>
          <w:b/>
          <w:sz w:val="28"/>
          <w:szCs w:val="28"/>
        </w:rPr>
      </w:pPr>
      <w:r w:rsidRPr="002F0E2A">
        <w:rPr>
          <w:rFonts w:ascii="Times New Roman" w:hAnsi="Times New Roman"/>
          <w:sz w:val="28"/>
          <w:szCs w:val="28"/>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C82B9A" w:rsidRPr="002F0E2A" w:rsidRDefault="00C42C24" w:rsidP="002F0E2A">
      <w:pPr>
        <w:numPr>
          <w:ilvl w:val="0"/>
          <w:numId w:val="2"/>
        </w:numPr>
        <w:spacing w:after="0" w:line="240" w:lineRule="auto"/>
        <w:jc w:val="both"/>
        <w:rPr>
          <w:rFonts w:ascii="Times New Roman" w:hAnsi="Times New Roman"/>
          <w:b/>
          <w:sz w:val="28"/>
          <w:szCs w:val="28"/>
        </w:rPr>
      </w:pPr>
      <w:r w:rsidRPr="002F0E2A">
        <w:rPr>
          <w:rFonts w:ascii="Times New Roman" w:hAnsi="Times New Roman"/>
          <w:sz w:val="28"/>
          <w:szCs w:val="28"/>
        </w:rPr>
        <w:t>формирование уважения к русскому языку как государственному языку РФ, являющемуся основой российской идентичности и главным фактором национального самоопределения;</w:t>
      </w:r>
    </w:p>
    <w:p w:rsidR="00C82B9A" w:rsidRPr="002F0E2A" w:rsidRDefault="00C42C24" w:rsidP="002F0E2A">
      <w:pPr>
        <w:numPr>
          <w:ilvl w:val="0"/>
          <w:numId w:val="2"/>
        </w:numPr>
        <w:spacing w:after="0" w:line="240" w:lineRule="auto"/>
        <w:jc w:val="both"/>
        <w:rPr>
          <w:rFonts w:ascii="Times New Roman" w:hAnsi="Times New Roman"/>
          <w:b/>
          <w:sz w:val="28"/>
          <w:szCs w:val="28"/>
        </w:rPr>
      </w:pPr>
      <w:r w:rsidRPr="002F0E2A">
        <w:rPr>
          <w:rFonts w:ascii="Times New Roman" w:hAnsi="Times New Roman"/>
          <w:sz w:val="28"/>
          <w:szCs w:val="28"/>
        </w:rPr>
        <w:t>воспитание уважения к культуре, языкам, традициям и обычаям народов, проживающих в РФ.</w:t>
      </w:r>
    </w:p>
    <w:p w:rsidR="00C82B9A" w:rsidRPr="002F0E2A" w:rsidRDefault="00C42C24" w:rsidP="002F0E2A">
      <w:pPr>
        <w:spacing w:after="0" w:line="240" w:lineRule="auto"/>
        <w:ind w:left="57"/>
        <w:jc w:val="both"/>
        <w:rPr>
          <w:rFonts w:ascii="Times New Roman" w:hAnsi="Times New Roman"/>
          <w:b/>
          <w:sz w:val="28"/>
          <w:szCs w:val="28"/>
        </w:rPr>
      </w:pPr>
      <w:r w:rsidRPr="002F0E2A">
        <w:rPr>
          <w:rFonts w:ascii="Times New Roman" w:hAnsi="Times New Roman"/>
          <w:b/>
          <w:sz w:val="28"/>
          <w:szCs w:val="28"/>
        </w:rPr>
        <w:t>В сфере отношений обучающихся к закону, государству и гражданскому обществу:</w:t>
      </w:r>
    </w:p>
    <w:p w:rsidR="00C82B9A" w:rsidRPr="002F0E2A" w:rsidRDefault="00C42C24" w:rsidP="002F0E2A">
      <w:pPr>
        <w:numPr>
          <w:ilvl w:val="0"/>
          <w:numId w:val="3"/>
        </w:numPr>
        <w:spacing w:after="0" w:line="240" w:lineRule="auto"/>
        <w:jc w:val="both"/>
        <w:rPr>
          <w:rFonts w:ascii="Times New Roman" w:hAnsi="Times New Roman"/>
          <w:b/>
          <w:sz w:val="28"/>
          <w:szCs w:val="28"/>
        </w:rPr>
      </w:pPr>
      <w:r w:rsidRPr="002F0E2A">
        <w:rPr>
          <w:rFonts w:ascii="Times New Roman" w:hAnsi="Times New Roman"/>
          <w:sz w:val="28"/>
          <w:szCs w:val="28"/>
        </w:rPr>
        <w:t xml:space="preserve">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w:t>
      </w:r>
      <w:r w:rsidRPr="002F0E2A">
        <w:rPr>
          <w:rFonts w:ascii="Times New Roman" w:hAnsi="Times New Roman"/>
          <w:sz w:val="28"/>
          <w:szCs w:val="28"/>
        </w:rPr>
        <w:lastRenderedPageBreak/>
        <w:t>традиционные  национальные и общечеловеческие гуманистические и демократические ценности, готового к участию в общественной жизни;</w:t>
      </w:r>
    </w:p>
    <w:p w:rsidR="00C82B9A" w:rsidRPr="002F0E2A" w:rsidRDefault="00C42C24" w:rsidP="002F0E2A">
      <w:pPr>
        <w:numPr>
          <w:ilvl w:val="0"/>
          <w:numId w:val="3"/>
        </w:numPr>
        <w:spacing w:after="0" w:line="240" w:lineRule="auto"/>
        <w:jc w:val="both"/>
        <w:rPr>
          <w:rFonts w:ascii="Times New Roman" w:hAnsi="Times New Roman"/>
          <w:b/>
          <w:sz w:val="28"/>
          <w:szCs w:val="28"/>
        </w:rPr>
      </w:pPr>
      <w:r w:rsidRPr="002F0E2A">
        <w:rPr>
          <w:rFonts w:ascii="Times New Roman" w:hAnsi="Times New Roman"/>
          <w:sz w:val="28"/>
          <w:szCs w:val="28"/>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РФ, правовая и политическая грамотность;</w:t>
      </w:r>
    </w:p>
    <w:p w:rsidR="00C82B9A" w:rsidRPr="002F0E2A" w:rsidRDefault="00C42C24" w:rsidP="002F0E2A">
      <w:pPr>
        <w:numPr>
          <w:ilvl w:val="0"/>
          <w:numId w:val="3"/>
        </w:numPr>
        <w:spacing w:after="0" w:line="240" w:lineRule="auto"/>
        <w:jc w:val="both"/>
        <w:rPr>
          <w:rFonts w:ascii="Times New Roman" w:hAnsi="Times New Roman"/>
          <w:b/>
          <w:sz w:val="28"/>
          <w:szCs w:val="28"/>
        </w:rPr>
      </w:pPr>
      <w:r w:rsidRPr="002F0E2A">
        <w:rPr>
          <w:rFonts w:ascii="Times New Roman" w:hAnsi="Times New Roman"/>
          <w:sz w:val="28"/>
          <w:szCs w:val="28"/>
        </w:rPr>
        <w:t xml:space="preserve">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C82B9A" w:rsidRPr="002F0E2A" w:rsidRDefault="00C42C24" w:rsidP="002F0E2A">
      <w:pPr>
        <w:numPr>
          <w:ilvl w:val="0"/>
          <w:numId w:val="3"/>
        </w:numPr>
        <w:spacing w:after="0" w:line="240" w:lineRule="auto"/>
        <w:jc w:val="both"/>
        <w:rPr>
          <w:rFonts w:ascii="Times New Roman" w:hAnsi="Times New Roman"/>
          <w:b/>
          <w:sz w:val="28"/>
          <w:szCs w:val="28"/>
        </w:rPr>
      </w:pPr>
      <w:r w:rsidRPr="002F0E2A">
        <w:rPr>
          <w:rFonts w:ascii="Times New Roman" w:hAnsi="Times New Roman"/>
          <w:sz w:val="28"/>
          <w:szCs w:val="28"/>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C82B9A" w:rsidRPr="002F0E2A" w:rsidRDefault="00C42C24" w:rsidP="002F0E2A">
      <w:pPr>
        <w:numPr>
          <w:ilvl w:val="0"/>
          <w:numId w:val="3"/>
        </w:numPr>
        <w:spacing w:after="0" w:line="240" w:lineRule="auto"/>
        <w:jc w:val="both"/>
        <w:rPr>
          <w:rFonts w:ascii="Times New Roman" w:hAnsi="Times New Roman"/>
          <w:b/>
          <w:sz w:val="28"/>
          <w:szCs w:val="28"/>
        </w:rPr>
      </w:pPr>
      <w:r w:rsidRPr="002F0E2A">
        <w:rPr>
          <w:rFonts w:ascii="Times New Roman" w:hAnsi="Times New Roman"/>
          <w:sz w:val="28"/>
          <w:szCs w:val="28"/>
        </w:rPr>
        <w:t xml:space="preserve">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C82B9A" w:rsidRPr="002F0E2A" w:rsidRDefault="00C42C24" w:rsidP="002F0E2A">
      <w:pPr>
        <w:numPr>
          <w:ilvl w:val="0"/>
          <w:numId w:val="3"/>
        </w:numPr>
        <w:spacing w:after="0" w:line="240" w:lineRule="auto"/>
        <w:jc w:val="both"/>
        <w:rPr>
          <w:rFonts w:ascii="Times New Roman" w:hAnsi="Times New Roman"/>
          <w:b/>
          <w:sz w:val="28"/>
          <w:szCs w:val="28"/>
        </w:rPr>
      </w:pPr>
      <w:r w:rsidRPr="002F0E2A">
        <w:rPr>
          <w:rFonts w:ascii="Times New Roman" w:hAnsi="Times New Roman"/>
          <w:sz w:val="28"/>
          <w:szCs w:val="28"/>
        </w:rPr>
        <w:t xml:space="preserve">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C82B9A" w:rsidRPr="002F0E2A" w:rsidRDefault="00C42C24" w:rsidP="002F0E2A">
      <w:pPr>
        <w:numPr>
          <w:ilvl w:val="0"/>
          <w:numId w:val="3"/>
        </w:numPr>
        <w:spacing w:after="0" w:line="240" w:lineRule="auto"/>
        <w:jc w:val="both"/>
        <w:rPr>
          <w:rFonts w:ascii="Times New Roman" w:hAnsi="Times New Roman"/>
          <w:b/>
          <w:sz w:val="28"/>
          <w:szCs w:val="28"/>
        </w:rPr>
      </w:pPr>
      <w:r w:rsidRPr="002F0E2A">
        <w:rPr>
          <w:rFonts w:ascii="Times New Roman" w:hAnsi="Times New Roman"/>
          <w:sz w:val="28"/>
          <w:szCs w:val="28"/>
        </w:rPr>
        <w:t xml:space="preserve">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C82B9A" w:rsidRPr="002F0E2A" w:rsidRDefault="00C42C24" w:rsidP="002F0E2A">
      <w:pPr>
        <w:spacing w:after="0" w:line="240" w:lineRule="auto"/>
        <w:ind w:left="114"/>
        <w:jc w:val="both"/>
        <w:rPr>
          <w:rFonts w:ascii="Times New Roman" w:hAnsi="Times New Roman"/>
          <w:b/>
          <w:sz w:val="28"/>
          <w:szCs w:val="28"/>
        </w:rPr>
      </w:pPr>
      <w:r w:rsidRPr="002F0E2A">
        <w:rPr>
          <w:rFonts w:ascii="Times New Roman" w:hAnsi="Times New Roman"/>
          <w:b/>
          <w:sz w:val="28"/>
          <w:szCs w:val="28"/>
        </w:rPr>
        <w:t>В сфере отношений обучающихся с окружающими людьми:</w:t>
      </w:r>
    </w:p>
    <w:p w:rsidR="00C82B9A" w:rsidRPr="002F0E2A" w:rsidRDefault="00C42C24" w:rsidP="002F0E2A">
      <w:pPr>
        <w:numPr>
          <w:ilvl w:val="0"/>
          <w:numId w:val="4"/>
        </w:numPr>
        <w:tabs>
          <w:tab w:val="clear" w:pos="690"/>
          <w:tab w:val="left" w:pos="540"/>
        </w:tabs>
        <w:spacing w:after="0" w:line="240" w:lineRule="auto"/>
        <w:jc w:val="both"/>
        <w:rPr>
          <w:rFonts w:ascii="Times New Roman" w:hAnsi="Times New Roman"/>
          <w:b/>
          <w:sz w:val="28"/>
          <w:szCs w:val="28"/>
        </w:rPr>
      </w:pPr>
      <w:r w:rsidRPr="002F0E2A">
        <w:rPr>
          <w:rFonts w:ascii="Times New Roman" w:hAnsi="Times New Roman"/>
          <w:sz w:val="28"/>
          <w:szCs w:val="28"/>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C82B9A" w:rsidRPr="002F0E2A" w:rsidRDefault="00C42C24" w:rsidP="002F0E2A">
      <w:pPr>
        <w:numPr>
          <w:ilvl w:val="0"/>
          <w:numId w:val="4"/>
        </w:numPr>
        <w:tabs>
          <w:tab w:val="clear" w:pos="690"/>
          <w:tab w:val="left" w:pos="540"/>
        </w:tabs>
        <w:spacing w:after="0" w:line="240" w:lineRule="auto"/>
        <w:jc w:val="both"/>
        <w:rPr>
          <w:rFonts w:ascii="Times New Roman" w:hAnsi="Times New Roman"/>
          <w:b/>
          <w:sz w:val="28"/>
          <w:szCs w:val="28"/>
        </w:rPr>
      </w:pPr>
      <w:r w:rsidRPr="002F0E2A">
        <w:rPr>
          <w:rFonts w:ascii="Times New Roman" w:hAnsi="Times New Roman"/>
          <w:sz w:val="28"/>
          <w:szCs w:val="28"/>
        </w:rPr>
        <w:t>принятие гуманистических ценностей, осознанное, уважительное и доброжелательное отношение к другому человеку, его мнению, мировоззрению;</w:t>
      </w:r>
    </w:p>
    <w:p w:rsidR="00C82B9A" w:rsidRPr="002F0E2A" w:rsidRDefault="00C42C24" w:rsidP="002F0E2A">
      <w:pPr>
        <w:numPr>
          <w:ilvl w:val="0"/>
          <w:numId w:val="4"/>
        </w:numPr>
        <w:tabs>
          <w:tab w:val="clear" w:pos="690"/>
          <w:tab w:val="left" w:pos="540"/>
        </w:tabs>
        <w:spacing w:after="0" w:line="240" w:lineRule="auto"/>
        <w:jc w:val="both"/>
        <w:rPr>
          <w:rFonts w:ascii="Times New Roman" w:hAnsi="Times New Roman"/>
          <w:b/>
          <w:sz w:val="28"/>
          <w:szCs w:val="28"/>
        </w:rPr>
      </w:pPr>
      <w:r w:rsidRPr="002F0E2A">
        <w:rPr>
          <w:rFonts w:ascii="Times New Roman" w:hAnsi="Times New Roman"/>
          <w:sz w:val="28"/>
          <w:szCs w:val="28"/>
        </w:rPr>
        <w:t>способность к сопереживанию и формирование позитивного отношения к людям, в том числе к лицам с ОВЗ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C82B9A" w:rsidRPr="002F0E2A" w:rsidRDefault="00C42C24" w:rsidP="002F0E2A">
      <w:pPr>
        <w:numPr>
          <w:ilvl w:val="0"/>
          <w:numId w:val="4"/>
        </w:numPr>
        <w:tabs>
          <w:tab w:val="clear" w:pos="690"/>
          <w:tab w:val="left" w:pos="540"/>
        </w:tabs>
        <w:spacing w:after="0" w:line="240" w:lineRule="auto"/>
        <w:jc w:val="both"/>
        <w:rPr>
          <w:rFonts w:ascii="Times New Roman" w:hAnsi="Times New Roman"/>
          <w:b/>
          <w:sz w:val="28"/>
          <w:szCs w:val="28"/>
        </w:rPr>
      </w:pPr>
      <w:r w:rsidRPr="002F0E2A">
        <w:rPr>
          <w:rFonts w:ascii="Times New Roman" w:hAnsi="Times New Roman"/>
          <w:sz w:val="28"/>
          <w:szCs w:val="28"/>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C82B9A" w:rsidRPr="002F0E2A" w:rsidRDefault="00C42C24" w:rsidP="002F0E2A">
      <w:pPr>
        <w:numPr>
          <w:ilvl w:val="0"/>
          <w:numId w:val="4"/>
        </w:numPr>
        <w:tabs>
          <w:tab w:val="clear" w:pos="690"/>
          <w:tab w:val="left" w:pos="540"/>
        </w:tabs>
        <w:spacing w:after="0" w:line="240" w:lineRule="auto"/>
        <w:jc w:val="both"/>
        <w:rPr>
          <w:rFonts w:ascii="Times New Roman" w:hAnsi="Times New Roman"/>
          <w:b/>
          <w:sz w:val="28"/>
          <w:szCs w:val="28"/>
        </w:rPr>
      </w:pPr>
      <w:r w:rsidRPr="002F0E2A">
        <w:rPr>
          <w:rFonts w:ascii="Times New Roman" w:hAnsi="Times New Roman"/>
          <w:sz w:val="28"/>
          <w:szCs w:val="28"/>
        </w:rPr>
        <w:lastRenderedPageBreak/>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C82B9A" w:rsidRPr="002F0E2A" w:rsidRDefault="00C42C24" w:rsidP="002F0E2A">
      <w:pPr>
        <w:spacing w:after="0" w:line="240" w:lineRule="auto"/>
        <w:ind w:left="237"/>
        <w:jc w:val="both"/>
        <w:rPr>
          <w:rFonts w:ascii="Times New Roman" w:hAnsi="Times New Roman"/>
          <w:b/>
          <w:sz w:val="28"/>
          <w:szCs w:val="28"/>
        </w:rPr>
      </w:pPr>
      <w:r w:rsidRPr="002F0E2A">
        <w:rPr>
          <w:rFonts w:ascii="Times New Roman" w:hAnsi="Times New Roman"/>
          <w:b/>
          <w:sz w:val="28"/>
          <w:szCs w:val="28"/>
        </w:rPr>
        <w:t>В сфере отношений обучающихся к окружающему миру, живой природе, художественной культуре:</w:t>
      </w:r>
    </w:p>
    <w:p w:rsidR="00C82B9A" w:rsidRPr="002F0E2A" w:rsidRDefault="00C42C24" w:rsidP="002F0E2A">
      <w:pPr>
        <w:numPr>
          <w:ilvl w:val="0"/>
          <w:numId w:val="5"/>
        </w:numPr>
        <w:spacing w:after="0" w:line="240" w:lineRule="auto"/>
        <w:jc w:val="both"/>
        <w:rPr>
          <w:rFonts w:ascii="Times New Roman" w:hAnsi="Times New Roman"/>
          <w:b/>
          <w:sz w:val="28"/>
          <w:szCs w:val="28"/>
        </w:rPr>
      </w:pPr>
      <w:r w:rsidRPr="002F0E2A">
        <w:rPr>
          <w:rFonts w:ascii="Times New Roman" w:hAnsi="Times New Roman"/>
          <w:sz w:val="28"/>
          <w:szCs w:val="28"/>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C82B9A" w:rsidRPr="002F0E2A" w:rsidRDefault="00C42C24" w:rsidP="002F0E2A">
      <w:pPr>
        <w:numPr>
          <w:ilvl w:val="0"/>
          <w:numId w:val="5"/>
        </w:numPr>
        <w:spacing w:after="0" w:line="240" w:lineRule="auto"/>
        <w:jc w:val="both"/>
        <w:rPr>
          <w:rFonts w:ascii="Times New Roman" w:hAnsi="Times New Roman"/>
          <w:b/>
          <w:sz w:val="28"/>
          <w:szCs w:val="28"/>
        </w:rPr>
      </w:pPr>
      <w:r w:rsidRPr="002F0E2A">
        <w:rPr>
          <w:rFonts w:ascii="Times New Roman" w:hAnsi="Times New Roman"/>
          <w:sz w:val="28"/>
          <w:szCs w:val="28"/>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C82B9A" w:rsidRPr="002F0E2A" w:rsidRDefault="00C42C24" w:rsidP="002F0E2A">
      <w:pPr>
        <w:numPr>
          <w:ilvl w:val="0"/>
          <w:numId w:val="5"/>
        </w:numPr>
        <w:spacing w:after="0" w:line="240" w:lineRule="auto"/>
        <w:jc w:val="both"/>
        <w:rPr>
          <w:rFonts w:ascii="Times New Roman" w:hAnsi="Times New Roman"/>
          <w:b/>
          <w:sz w:val="28"/>
          <w:szCs w:val="28"/>
        </w:rPr>
      </w:pPr>
      <w:r w:rsidRPr="002F0E2A">
        <w:rPr>
          <w:rFonts w:ascii="Times New Roman" w:hAnsi="Times New Roman"/>
          <w:sz w:val="28"/>
          <w:szCs w:val="28"/>
        </w:rP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C82B9A" w:rsidRPr="002F0E2A" w:rsidRDefault="00C42C24" w:rsidP="002F0E2A">
      <w:pPr>
        <w:numPr>
          <w:ilvl w:val="0"/>
          <w:numId w:val="5"/>
        </w:numPr>
        <w:spacing w:after="0" w:line="240" w:lineRule="auto"/>
        <w:jc w:val="both"/>
        <w:rPr>
          <w:rFonts w:ascii="Times New Roman" w:hAnsi="Times New Roman"/>
          <w:b/>
          <w:sz w:val="28"/>
          <w:szCs w:val="28"/>
        </w:rPr>
      </w:pPr>
      <w:r w:rsidRPr="002F0E2A">
        <w:rPr>
          <w:rFonts w:ascii="Times New Roman" w:hAnsi="Times New Roman"/>
          <w:sz w:val="28"/>
          <w:szCs w:val="28"/>
        </w:rPr>
        <w:t>эстетическое отношение к миру, готовность к эстетическому обустройству собственного быта.</w:t>
      </w:r>
    </w:p>
    <w:p w:rsidR="00C82B9A" w:rsidRPr="002F0E2A" w:rsidRDefault="00C42C24" w:rsidP="002F0E2A">
      <w:pPr>
        <w:spacing w:after="0" w:line="240" w:lineRule="auto"/>
        <w:ind w:left="294"/>
        <w:jc w:val="both"/>
        <w:rPr>
          <w:rFonts w:ascii="Times New Roman" w:hAnsi="Times New Roman"/>
          <w:b/>
          <w:sz w:val="28"/>
          <w:szCs w:val="28"/>
        </w:rPr>
      </w:pPr>
      <w:r w:rsidRPr="002F0E2A">
        <w:rPr>
          <w:rFonts w:ascii="Times New Roman" w:hAnsi="Times New Roman"/>
          <w:b/>
          <w:sz w:val="28"/>
          <w:szCs w:val="28"/>
        </w:rPr>
        <w:t>В сфере отношений обучающихся к семье и родителям, в том числе подготовка к семейной жизни:</w:t>
      </w:r>
    </w:p>
    <w:p w:rsidR="00C82B9A" w:rsidRPr="002F0E2A" w:rsidRDefault="00C42C24" w:rsidP="002F0E2A">
      <w:pPr>
        <w:numPr>
          <w:ilvl w:val="0"/>
          <w:numId w:val="6"/>
        </w:numPr>
        <w:spacing w:after="0" w:line="240" w:lineRule="auto"/>
        <w:jc w:val="both"/>
        <w:rPr>
          <w:rFonts w:ascii="Times New Roman" w:hAnsi="Times New Roman"/>
          <w:b/>
          <w:sz w:val="28"/>
          <w:szCs w:val="28"/>
        </w:rPr>
      </w:pPr>
      <w:r w:rsidRPr="002F0E2A">
        <w:rPr>
          <w:rFonts w:ascii="Times New Roman" w:hAnsi="Times New Roman"/>
          <w:sz w:val="28"/>
          <w:szCs w:val="28"/>
        </w:rPr>
        <w:t>ответственное отношение к созданию семь на основе осознанного принятия ценностей семейной жизни;</w:t>
      </w:r>
    </w:p>
    <w:p w:rsidR="00C82B9A" w:rsidRPr="002F0E2A" w:rsidRDefault="00C42C24" w:rsidP="002F0E2A">
      <w:pPr>
        <w:numPr>
          <w:ilvl w:val="0"/>
          <w:numId w:val="6"/>
        </w:numPr>
        <w:spacing w:after="0" w:line="240" w:lineRule="auto"/>
        <w:jc w:val="both"/>
        <w:rPr>
          <w:rFonts w:ascii="Times New Roman" w:hAnsi="Times New Roman"/>
          <w:b/>
          <w:sz w:val="28"/>
          <w:szCs w:val="28"/>
        </w:rPr>
      </w:pPr>
      <w:r w:rsidRPr="002F0E2A">
        <w:rPr>
          <w:rFonts w:ascii="Times New Roman" w:hAnsi="Times New Roman"/>
          <w:sz w:val="28"/>
          <w:szCs w:val="28"/>
        </w:rPr>
        <w:t>положительный образ семьи, родительства (отцовства и материнства), интериоризация традиционных семейных ценностей.</w:t>
      </w:r>
    </w:p>
    <w:p w:rsidR="00C82B9A" w:rsidRPr="002F0E2A" w:rsidRDefault="00C42C24" w:rsidP="002F0E2A">
      <w:pPr>
        <w:spacing w:after="0" w:line="240" w:lineRule="auto"/>
        <w:ind w:left="351"/>
        <w:jc w:val="both"/>
        <w:rPr>
          <w:rFonts w:ascii="Times New Roman" w:hAnsi="Times New Roman"/>
          <w:b/>
          <w:sz w:val="28"/>
          <w:szCs w:val="28"/>
        </w:rPr>
      </w:pPr>
      <w:r w:rsidRPr="002F0E2A">
        <w:rPr>
          <w:rFonts w:ascii="Times New Roman" w:hAnsi="Times New Roman"/>
          <w:b/>
          <w:sz w:val="28"/>
          <w:szCs w:val="28"/>
        </w:rPr>
        <w:t>В сфере отношений обучающихся к труду, в сфере социально-экономических отношений:</w:t>
      </w:r>
    </w:p>
    <w:p w:rsidR="00C82B9A" w:rsidRPr="002F0E2A" w:rsidRDefault="00C42C24" w:rsidP="002F0E2A">
      <w:pPr>
        <w:numPr>
          <w:ilvl w:val="0"/>
          <w:numId w:val="7"/>
        </w:numPr>
        <w:spacing w:after="0" w:line="240" w:lineRule="auto"/>
        <w:jc w:val="both"/>
        <w:rPr>
          <w:rFonts w:ascii="Times New Roman" w:hAnsi="Times New Roman"/>
          <w:b/>
          <w:sz w:val="28"/>
          <w:szCs w:val="28"/>
        </w:rPr>
      </w:pPr>
      <w:r w:rsidRPr="002F0E2A">
        <w:rPr>
          <w:rFonts w:ascii="Times New Roman" w:hAnsi="Times New Roman"/>
          <w:sz w:val="28"/>
          <w:szCs w:val="28"/>
        </w:rPr>
        <w:t>уважение ко всем формам собственности, готовность к защите своей собственности;</w:t>
      </w:r>
    </w:p>
    <w:p w:rsidR="00C82B9A" w:rsidRPr="002F0E2A" w:rsidRDefault="00C42C24" w:rsidP="002F0E2A">
      <w:pPr>
        <w:numPr>
          <w:ilvl w:val="0"/>
          <w:numId w:val="7"/>
        </w:numPr>
        <w:spacing w:after="0" w:line="240" w:lineRule="auto"/>
        <w:jc w:val="both"/>
        <w:rPr>
          <w:rFonts w:ascii="Times New Roman" w:hAnsi="Times New Roman"/>
          <w:b/>
          <w:sz w:val="28"/>
          <w:szCs w:val="28"/>
        </w:rPr>
      </w:pPr>
      <w:r w:rsidRPr="002F0E2A">
        <w:rPr>
          <w:rFonts w:ascii="Times New Roman" w:hAnsi="Times New Roman"/>
          <w:sz w:val="28"/>
          <w:szCs w:val="28"/>
        </w:rPr>
        <w:t>осознанный выбор будущей профессии как путь и способ реализации собственных жизненных планов;</w:t>
      </w:r>
    </w:p>
    <w:p w:rsidR="00C82B9A" w:rsidRPr="002F0E2A" w:rsidRDefault="00C42C24" w:rsidP="002F0E2A">
      <w:pPr>
        <w:numPr>
          <w:ilvl w:val="0"/>
          <w:numId w:val="7"/>
        </w:numPr>
        <w:spacing w:after="0" w:line="240" w:lineRule="auto"/>
        <w:jc w:val="both"/>
        <w:rPr>
          <w:rFonts w:ascii="Times New Roman" w:hAnsi="Times New Roman"/>
          <w:b/>
          <w:sz w:val="28"/>
          <w:szCs w:val="28"/>
        </w:rPr>
      </w:pPr>
      <w:r w:rsidRPr="002F0E2A">
        <w:rPr>
          <w:rFonts w:ascii="Times New Roman" w:hAnsi="Times New Roman"/>
          <w:sz w:val="28"/>
          <w:szCs w:val="28"/>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C82B9A" w:rsidRPr="002F0E2A" w:rsidRDefault="00C42C24" w:rsidP="002F0E2A">
      <w:pPr>
        <w:numPr>
          <w:ilvl w:val="0"/>
          <w:numId w:val="7"/>
        </w:numPr>
        <w:spacing w:after="0" w:line="240" w:lineRule="auto"/>
        <w:jc w:val="both"/>
        <w:rPr>
          <w:rFonts w:ascii="Times New Roman" w:hAnsi="Times New Roman"/>
          <w:b/>
          <w:sz w:val="28"/>
          <w:szCs w:val="28"/>
        </w:rPr>
      </w:pPr>
      <w:r w:rsidRPr="002F0E2A">
        <w:rPr>
          <w:rFonts w:ascii="Times New Roman" w:hAnsi="Times New Roman"/>
          <w:sz w:val="28"/>
          <w:szCs w:val="28"/>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C82B9A" w:rsidRPr="002F0E2A" w:rsidRDefault="00C42C24" w:rsidP="002F0E2A">
      <w:pPr>
        <w:numPr>
          <w:ilvl w:val="0"/>
          <w:numId w:val="7"/>
        </w:numPr>
        <w:spacing w:after="0" w:line="240" w:lineRule="auto"/>
        <w:jc w:val="both"/>
        <w:rPr>
          <w:rFonts w:ascii="Times New Roman" w:hAnsi="Times New Roman"/>
          <w:b/>
          <w:sz w:val="28"/>
          <w:szCs w:val="28"/>
        </w:rPr>
      </w:pPr>
      <w:r w:rsidRPr="002F0E2A">
        <w:rPr>
          <w:rFonts w:ascii="Times New Roman" w:hAnsi="Times New Roman"/>
          <w:sz w:val="28"/>
          <w:szCs w:val="28"/>
        </w:rPr>
        <w:t>готовность к самообслуживанию, включая обучение и выполнение домашних обязанностей.</w:t>
      </w:r>
    </w:p>
    <w:p w:rsidR="00C82B9A" w:rsidRPr="002F0E2A" w:rsidRDefault="00C42C24" w:rsidP="002F0E2A">
      <w:pPr>
        <w:spacing w:after="0" w:line="240" w:lineRule="auto"/>
        <w:ind w:left="408"/>
        <w:jc w:val="both"/>
        <w:rPr>
          <w:rFonts w:ascii="Times New Roman" w:hAnsi="Times New Roman"/>
          <w:b/>
          <w:sz w:val="28"/>
          <w:szCs w:val="28"/>
        </w:rPr>
      </w:pPr>
      <w:r w:rsidRPr="002F0E2A">
        <w:rPr>
          <w:rFonts w:ascii="Times New Roman" w:hAnsi="Times New Roman"/>
          <w:b/>
          <w:sz w:val="28"/>
          <w:szCs w:val="28"/>
        </w:rPr>
        <w:lastRenderedPageBreak/>
        <w:t>В сфере физического, психологического, социального и академического благополучия обучающихся:</w:t>
      </w:r>
    </w:p>
    <w:p w:rsidR="00C82B9A" w:rsidRPr="002F0E2A" w:rsidRDefault="00C42C24" w:rsidP="002F0E2A">
      <w:pPr>
        <w:numPr>
          <w:ilvl w:val="0"/>
          <w:numId w:val="8"/>
        </w:numPr>
        <w:spacing w:after="0" w:line="240" w:lineRule="auto"/>
        <w:jc w:val="both"/>
        <w:rPr>
          <w:rFonts w:ascii="Times New Roman" w:hAnsi="Times New Roman"/>
          <w:b/>
          <w:sz w:val="28"/>
          <w:szCs w:val="28"/>
        </w:rPr>
      </w:pPr>
      <w:r w:rsidRPr="002F0E2A">
        <w:rPr>
          <w:rFonts w:ascii="Times New Roman" w:hAnsi="Times New Roman"/>
          <w:sz w:val="28"/>
          <w:szCs w:val="28"/>
        </w:rPr>
        <w:t xml:space="preserve">физическое, эмоционально-психологическое, социальное благополучие обучающихся в жизни ОО, ощущение детьми безопасности и психологического комфорта, информационной безопасности. </w:t>
      </w:r>
    </w:p>
    <w:p w:rsidR="00C82B9A" w:rsidRPr="002F0E2A" w:rsidRDefault="00C42C24" w:rsidP="002F0E2A">
      <w:pPr>
        <w:spacing w:after="0" w:line="240" w:lineRule="auto"/>
        <w:jc w:val="both"/>
        <w:rPr>
          <w:rFonts w:ascii="Times New Roman" w:hAnsi="Times New Roman"/>
          <w:b/>
          <w:sz w:val="28"/>
          <w:szCs w:val="28"/>
        </w:rPr>
      </w:pPr>
      <w:r w:rsidRPr="002F0E2A">
        <w:rPr>
          <w:rFonts w:ascii="Times New Roman" w:hAnsi="Times New Roman"/>
          <w:b/>
          <w:sz w:val="28"/>
          <w:szCs w:val="28"/>
        </w:rPr>
        <w:t>МЕТАПРЕДМЕТНЫЕ:</w:t>
      </w:r>
    </w:p>
    <w:p w:rsidR="00C82B9A" w:rsidRPr="002F0E2A" w:rsidRDefault="00C42C24" w:rsidP="002F0E2A">
      <w:pPr>
        <w:spacing w:after="0" w:line="240" w:lineRule="auto"/>
        <w:jc w:val="both"/>
        <w:rPr>
          <w:rFonts w:ascii="Times New Roman" w:hAnsi="Times New Roman"/>
          <w:sz w:val="28"/>
          <w:szCs w:val="28"/>
        </w:rPr>
      </w:pPr>
      <w:r w:rsidRPr="002F0E2A">
        <w:rPr>
          <w:rFonts w:ascii="Times New Roman" w:hAnsi="Times New Roman"/>
          <w:sz w:val="28"/>
          <w:szCs w:val="28"/>
        </w:rPr>
        <w:t xml:space="preserve">     Метапредметные результаты освоения ООП представлены тремя группами УУД.</w:t>
      </w:r>
    </w:p>
    <w:p w:rsidR="00C82B9A" w:rsidRPr="002F0E2A" w:rsidRDefault="00C42C24" w:rsidP="002F0E2A">
      <w:pPr>
        <w:spacing w:after="0" w:line="240" w:lineRule="auto"/>
        <w:jc w:val="both"/>
        <w:rPr>
          <w:rFonts w:ascii="Times New Roman" w:hAnsi="Times New Roman"/>
          <w:sz w:val="28"/>
          <w:szCs w:val="28"/>
        </w:rPr>
      </w:pPr>
      <w:r w:rsidRPr="002F0E2A">
        <w:rPr>
          <w:rFonts w:ascii="Times New Roman" w:hAnsi="Times New Roman"/>
          <w:b/>
          <w:sz w:val="28"/>
          <w:szCs w:val="28"/>
        </w:rPr>
        <w:t xml:space="preserve"> Регулятивные УУД: </w:t>
      </w:r>
      <w:r w:rsidRPr="002F0E2A">
        <w:rPr>
          <w:rFonts w:ascii="Times New Roman" w:hAnsi="Times New Roman"/>
          <w:sz w:val="28"/>
          <w:szCs w:val="28"/>
        </w:rPr>
        <w:t>выпускник научится самостоятельно определять цели, задавать параметры и критерии, по которым можно определить, что цель достигнута;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ставить и формулировать собственные задачи в образовательной деятельности и жизненных ситуациях; оценивать ресурсы, в том числе время и другие нематериальные ресурсы, необходимые для достижения поставленной цели; выбирать путь достижения цели, планировать решение поставленных задач, оптимизируя материальные и нематериальные затраты; организовывать эффективный поиск ресурсов, необходимых для достижения поставленной цели; сопоставлять полученный результат деятельности с поставленной заранее целью.</w:t>
      </w:r>
    </w:p>
    <w:p w:rsidR="00C82B9A" w:rsidRPr="002F0E2A" w:rsidRDefault="00C42C24" w:rsidP="002F0E2A">
      <w:pPr>
        <w:spacing w:after="0" w:line="240" w:lineRule="auto"/>
        <w:jc w:val="both"/>
        <w:rPr>
          <w:rFonts w:ascii="Times New Roman" w:hAnsi="Times New Roman"/>
          <w:sz w:val="28"/>
          <w:szCs w:val="28"/>
        </w:rPr>
      </w:pPr>
      <w:r w:rsidRPr="002F0E2A">
        <w:rPr>
          <w:rFonts w:ascii="Times New Roman" w:hAnsi="Times New Roman"/>
          <w:b/>
          <w:sz w:val="28"/>
          <w:szCs w:val="28"/>
        </w:rPr>
        <w:t xml:space="preserve"> Познавательные УУД: </w:t>
      </w:r>
      <w:r w:rsidRPr="002F0E2A">
        <w:rPr>
          <w:rFonts w:ascii="Times New Roman" w:hAnsi="Times New Roman"/>
          <w:sz w:val="28"/>
          <w:szCs w:val="28"/>
        </w:rPr>
        <w:t>выпускник научится искать и находить обобщённые способы решения задач, в том числе осуществлять развёрнутый   информационный поиск и ставить на его основе новые (учебные и познавательные) задачи; критически оценивать и интерпретировать информацию с разных позиций, распознавать и фиксировать противоречия в информационных источниках;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выходить за рамки учебного предмета и осуществлять целенаправленный поиск возможностей для широкого переноса средств и способов действия; выстраивать индивидуальную образовательную траекторию, учитывая ограничения со стороны других участников и ресурсные ограничения; менять и удерживать разные позиции в познавательной деятельности.</w:t>
      </w:r>
    </w:p>
    <w:p w:rsidR="00C82B9A" w:rsidRPr="002F0E2A" w:rsidRDefault="00C42C24" w:rsidP="002F0E2A">
      <w:pPr>
        <w:spacing w:after="0" w:line="240" w:lineRule="auto"/>
        <w:jc w:val="both"/>
        <w:rPr>
          <w:rFonts w:ascii="Times New Roman" w:hAnsi="Times New Roman"/>
          <w:sz w:val="28"/>
          <w:szCs w:val="28"/>
        </w:rPr>
      </w:pPr>
      <w:r w:rsidRPr="002F0E2A">
        <w:rPr>
          <w:rFonts w:ascii="Times New Roman" w:hAnsi="Times New Roman"/>
          <w:b/>
          <w:sz w:val="28"/>
          <w:szCs w:val="28"/>
        </w:rPr>
        <w:t xml:space="preserve"> Коммуникативные УУД: </w:t>
      </w:r>
      <w:r w:rsidRPr="002F0E2A">
        <w:rPr>
          <w:rFonts w:ascii="Times New Roman" w:hAnsi="Times New Roman"/>
          <w:sz w:val="28"/>
          <w:szCs w:val="28"/>
        </w:rPr>
        <w:t xml:space="preserve"> выпускник научится осуществлять деловую коммуникацию как со сверстниками, так и со взрослыми (как внутри ОО, так и за её пределами), подбирать партнёров для деловой коммуникации исходя из соображений результативности взаимодействия, а не личных симпатий;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координировать и выполнять работу в условиях реального, виртуального и комбинированного взаимодействия; </w:t>
      </w:r>
      <w:r w:rsidRPr="002F0E2A">
        <w:rPr>
          <w:rFonts w:ascii="Times New Roman" w:hAnsi="Times New Roman"/>
          <w:sz w:val="28"/>
          <w:szCs w:val="28"/>
        </w:rPr>
        <w:lastRenderedPageBreak/>
        <w:t>развёрнуто, логично и точно излагать свою точку зрения с использованием адекватных (устных и письменных) языковых средств; 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C82B9A" w:rsidRPr="002F0E2A" w:rsidRDefault="00C42C24" w:rsidP="002F0E2A">
      <w:pPr>
        <w:spacing w:after="0" w:line="240" w:lineRule="auto"/>
        <w:jc w:val="both"/>
        <w:rPr>
          <w:rFonts w:ascii="Times New Roman" w:hAnsi="Times New Roman"/>
          <w:b/>
          <w:sz w:val="28"/>
          <w:szCs w:val="28"/>
        </w:rPr>
      </w:pPr>
      <w:r w:rsidRPr="002F0E2A">
        <w:rPr>
          <w:rFonts w:ascii="Times New Roman" w:hAnsi="Times New Roman"/>
          <w:b/>
          <w:sz w:val="28"/>
          <w:szCs w:val="28"/>
        </w:rPr>
        <w:t xml:space="preserve">    ПРЕДМЕТНЫЕ:</w:t>
      </w:r>
    </w:p>
    <w:p w:rsidR="00C82B9A" w:rsidRPr="002F0E2A" w:rsidRDefault="00C42C24" w:rsidP="002F0E2A">
      <w:pPr>
        <w:spacing w:after="0" w:line="240" w:lineRule="auto"/>
        <w:rPr>
          <w:rFonts w:ascii="Times New Roman" w:hAnsi="Times New Roman"/>
          <w:sz w:val="28"/>
          <w:szCs w:val="28"/>
        </w:rPr>
      </w:pPr>
      <w:r w:rsidRPr="002F0E2A">
        <w:rPr>
          <w:rFonts w:ascii="Times New Roman" w:hAnsi="Times New Roman"/>
          <w:sz w:val="28"/>
          <w:szCs w:val="28"/>
        </w:rPr>
        <w:t>В результате изучения учебного предмета «Обществознание» на уровне среднего общего образования:</w:t>
      </w:r>
    </w:p>
    <w:p w:rsidR="00C82B9A" w:rsidRPr="002F0E2A" w:rsidRDefault="00C42C24" w:rsidP="002F0E2A">
      <w:pPr>
        <w:spacing w:after="0" w:line="240" w:lineRule="auto"/>
        <w:rPr>
          <w:rFonts w:ascii="Times New Roman" w:hAnsi="Times New Roman"/>
          <w:sz w:val="28"/>
          <w:szCs w:val="28"/>
        </w:rPr>
      </w:pPr>
      <w:r w:rsidRPr="002F0E2A">
        <w:rPr>
          <w:rFonts w:ascii="Times New Roman" w:hAnsi="Times New Roman"/>
          <w:sz w:val="28"/>
          <w:szCs w:val="28"/>
        </w:rPr>
        <w:t>Выпускник на базовом уровне научится:</w:t>
      </w:r>
    </w:p>
    <w:p w:rsidR="00C82B9A" w:rsidRPr="002F0E2A" w:rsidRDefault="00C42C24" w:rsidP="002F0E2A">
      <w:pPr>
        <w:spacing w:after="0" w:line="240" w:lineRule="auto"/>
        <w:rPr>
          <w:rFonts w:ascii="Times New Roman" w:hAnsi="Times New Roman"/>
          <w:sz w:val="28"/>
          <w:szCs w:val="28"/>
        </w:rPr>
      </w:pPr>
      <w:r w:rsidRPr="002F0E2A">
        <w:rPr>
          <w:rFonts w:ascii="Times New Roman" w:hAnsi="Times New Roman"/>
          <w:b/>
          <w:sz w:val="28"/>
          <w:szCs w:val="28"/>
          <w:highlight w:val="white"/>
        </w:rPr>
        <w:t>Человек. Человек в системе общественных отношений</w:t>
      </w:r>
    </w:p>
    <w:p w:rsidR="00C82B9A" w:rsidRPr="002F0E2A" w:rsidRDefault="00C42C24" w:rsidP="002F0E2A">
      <w:pPr>
        <w:pStyle w:val="a"/>
        <w:spacing w:line="240" w:lineRule="auto"/>
        <w:rPr>
          <w:szCs w:val="28"/>
        </w:rPr>
      </w:pPr>
      <w:r w:rsidRPr="002F0E2A">
        <w:rPr>
          <w:szCs w:val="28"/>
        </w:rPr>
        <w:t>Выделять черты социальной сущности человека;</w:t>
      </w:r>
    </w:p>
    <w:p w:rsidR="00C82B9A" w:rsidRPr="002F0E2A" w:rsidRDefault="00C42C24" w:rsidP="002F0E2A">
      <w:pPr>
        <w:pStyle w:val="a"/>
        <w:spacing w:line="240" w:lineRule="auto"/>
        <w:rPr>
          <w:szCs w:val="28"/>
        </w:rPr>
      </w:pPr>
      <w:r w:rsidRPr="002F0E2A">
        <w:rPr>
          <w:szCs w:val="28"/>
        </w:rPr>
        <w:t>определять роль духовных ценностей в обществе;</w:t>
      </w:r>
    </w:p>
    <w:p w:rsidR="00C82B9A" w:rsidRPr="002F0E2A" w:rsidRDefault="00C42C24" w:rsidP="002F0E2A">
      <w:pPr>
        <w:pStyle w:val="a"/>
        <w:spacing w:line="240" w:lineRule="auto"/>
        <w:rPr>
          <w:szCs w:val="28"/>
        </w:rPr>
      </w:pPr>
      <w:r w:rsidRPr="002F0E2A">
        <w:rPr>
          <w:szCs w:val="28"/>
        </w:rPr>
        <w:t>распознавать формы культуры по их признакам, иллюстрировать их примерами;</w:t>
      </w:r>
    </w:p>
    <w:p w:rsidR="00C82B9A" w:rsidRPr="002F0E2A" w:rsidRDefault="00C42C24" w:rsidP="002F0E2A">
      <w:pPr>
        <w:pStyle w:val="a"/>
        <w:spacing w:line="240" w:lineRule="auto"/>
        <w:rPr>
          <w:szCs w:val="28"/>
        </w:rPr>
      </w:pPr>
      <w:r w:rsidRPr="002F0E2A">
        <w:rPr>
          <w:szCs w:val="28"/>
        </w:rPr>
        <w:t>различать виды искусства;</w:t>
      </w:r>
    </w:p>
    <w:p w:rsidR="00C82B9A" w:rsidRPr="002F0E2A" w:rsidRDefault="00C42C24" w:rsidP="002F0E2A">
      <w:pPr>
        <w:pStyle w:val="a"/>
        <w:spacing w:line="240" w:lineRule="auto"/>
        <w:rPr>
          <w:szCs w:val="28"/>
        </w:rPr>
      </w:pPr>
      <w:r w:rsidRPr="002F0E2A">
        <w:rPr>
          <w:szCs w:val="28"/>
        </w:rPr>
        <w:t>соотносить поступки и отношения с принятыми нормами морали;</w:t>
      </w:r>
    </w:p>
    <w:p w:rsidR="00C82B9A" w:rsidRPr="002F0E2A" w:rsidRDefault="00C42C24" w:rsidP="002F0E2A">
      <w:pPr>
        <w:pStyle w:val="a"/>
        <w:spacing w:line="240" w:lineRule="auto"/>
        <w:rPr>
          <w:szCs w:val="28"/>
        </w:rPr>
      </w:pPr>
      <w:r w:rsidRPr="002F0E2A">
        <w:rPr>
          <w:szCs w:val="28"/>
        </w:rPr>
        <w:t>выявлять сущностные характеристики религии и ее роль в культурной жизни;</w:t>
      </w:r>
    </w:p>
    <w:p w:rsidR="00C82B9A" w:rsidRPr="002F0E2A" w:rsidRDefault="00C42C24" w:rsidP="002F0E2A">
      <w:pPr>
        <w:pStyle w:val="a"/>
        <w:spacing w:line="240" w:lineRule="auto"/>
        <w:rPr>
          <w:szCs w:val="28"/>
        </w:rPr>
      </w:pPr>
      <w:r w:rsidRPr="002F0E2A">
        <w:rPr>
          <w:szCs w:val="28"/>
        </w:rPr>
        <w:t>выявлять роль агентов социализации на основных этапах социализации индивида;</w:t>
      </w:r>
    </w:p>
    <w:p w:rsidR="00C82B9A" w:rsidRPr="002F0E2A" w:rsidRDefault="00C42C24" w:rsidP="002F0E2A">
      <w:pPr>
        <w:pStyle w:val="a"/>
        <w:spacing w:line="240" w:lineRule="auto"/>
        <w:rPr>
          <w:szCs w:val="28"/>
        </w:rPr>
      </w:pPr>
      <w:r w:rsidRPr="002F0E2A">
        <w:rPr>
          <w:szCs w:val="28"/>
        </w:rPr>
        <w:t>раскрывать связь между мышлением и деятельностью;</w:t>
      </w:r>
    </w:p>
    <w:p w:rsidR="00C82B9A" w:rsidRPr="002F0E2A" w:rsidRDefault="00C42C24" w:rsidP="002F0E2A">
      <w:pPr>
        <w:pStyle w:val="a"/>
        <w:spacing w:line="240" w:lineRule="auto"/>
        <w:rPr>
          <w:szCs w:val="28"/>
        </w:rPr>
      </w:pPr>
      <w:r w:rsidRPr="002F0E2A">
        <w:rPr>
          <w:szCs w:val="28"/>
        </w:rPr>
        <w:t>различать виды деятельности, приводить примеры основных видов деятельности;</w:t>
      </w:r>
    </w:p>
    <w:p w:rsidR="00C82B9A" w:rsidRPr="002F0E2A" w:rsidRDefault="00C42C24" w:rsidP="002F0E2A">
      <w:pPr>
        <w:pStyle w:val="a"/>
        <w:spacing w:line="240" w:lineRule="auto"/>
        <w:rPr>
          <w:szCs w:val="28"/>
        </w:rPr>
      </w:pPr>
      <w:r w:rsidRPr="002F0E2A">
        <w:rPr>
          <w:szCs w:val="28"/>
        </w:rPr>
        <w:t>выявлять и соотносить цели, средства и результаты деятельности;</w:t>
      </w:r>
    </w:p>
    <w:p w:rsidR="00C82B9A" w:rsidRPr="002F0E2A" w:rsidRDefault="00C42C24" w:rsidP="002F0E2A">
      <w:pPr>
        <w:pStyle w:val="a"/>
        <w:spacing w:line="240" w:lineRule="auto"/>
        <w:rPr>
          <w:szCs w:val="28"/>
        </w:rPr>
      </w:pPr>
      <w:r w:rsidRPr="002F0E2A">
        <w:rPr>
          <w:szCs w:val="28"/>
        </w:rPr>
        <w:t xml:space="preserve">анализировать различные ситуации свободного выбора, выявлять его основания и последствия; </w:t>
      </w:r>
    </w:p>
    <w:p w:rsidR="00C82B9A" w:rsidRPr="002F0E2A" w:rsidRDefault="00C42C24" w:rsidP="002F0E2A">
      <w:pPr>
        <w:pStyle w:val="a"/>
        <w:spacing w:line="240" w:lineRule="auto"/>
        <w:rPr>
          <w:szCs w:val="28"/>
        </w:rPr>
      </w:pPr>
      <w:r w:rsidRPr="002F0E2A">
        <w:rPr>
          <w:szCs w:val="28"/>
        </w:rPr>
        <w:t>различать формы чувственного и рационального познания, поясняя их примерами;</w:t>
      </w:r>
    </w:p>
    <w:p w:rsidR="00C82B9A" w:rsidRPr="002F0E2A" w:rsidRDefault="00C42C24" w:rsidP="002F0E2A">
      <w:pPr>
        <w:pStyle w:val="a"/>
        <w:spacing w:line="240" w:lineRule="auto"/>
        <w:rPr>
          <w:szCs w:val="28"/>
        </w:rPr>
      </w:pPr>
      <w:r w:rsidRPr="002F0E2A">
        <w:rPr>
          <w:szCs w:val="28"/>
        </w:rPr>
        <w:t>выявлять особенности научного познания;</w:t>
      </w:r>
    </w:p>
    <w:p w:rsidR="00C82B9A" w:rsidRPr="002F0E2A" w:rsidRDefault="00C42C24" w:rsidP="002F0E2A">
      <w:pPr>
        <w:pStyle w:val="a"/>
        <w:spacing w:line="240" w:lineRule="auto"/>
        <w:rPr>
          <w:szCs w:val="28"/>
        </w:rPr>
      </w:pPr>
      <w:r w:rsidRPr="002F0E2A">
        <w:rPr>
          <w:szCs w:val="28"/>
        </w:rPr>
        <w:t>различать абсолютную и относительную истины;</w:t>
      </w:r>
    </w:p>
    <w:p w:rsidR="00C82B9A" w:rsidRPr="002F0E2A" w:rsidRDefault="00C42C24" w:rsidP="002F0E2A">
      <w:pPr>
        <w:pStyle w:val="a"/>
        <w:spacing w:line="240" w:lineRule="auto"/>
        <w:rPr>
          <w:szCs w:val="28"/>
        </w:rPr>
      </w:pPr>
      <w:r w:rsidRPr="002F0E2A">
        <w:rPr>
          <w:szCs w:val="28"/>
        </w:rPr>
        <w:t>иллюстрировать конкретными примерами роль мировоззрения в жизни человека;</w:t>
      </w:r>
    </w:p>
    <w:p w:rsidR="00C82B9A" w:rsidRPr="002F0E2A" w:rsidRDefault="00C42C24" w:rsidP="002F0E2A">
      <w:pPr>
        <w:pStyle w:val="a"/>
        <w:spacing w:line="240" w:lineRule="auto"/>
        <w:rPr>
          <w:szCs w:val="28"/>
        </w:rPr>
      </w:pPr>
      <w:r w:rsidRPr="002F0E2A">
        <w:rPr>
          <w:szCs w:val="28"/>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C82B9A" w:rsidRPr="002F0E2A" w:rsidRDefault="00C42C24" w:rsidP="002F0E2A">
      <w:pPr>
        <w:pStyle w:val="a"/>
        <w:spacing w:line="240" w:lineRule="auto"/>
        <w:rPr>
          <w:szCs w:val="28"/>
        </w:rPr>
      </w:pPr>
      <w:r w:rsidRPr="002F0E2A">
        <w:rPr>
          <w:szCs w:val="28"/>
        </w:rPr>
        <w:t>выражать и аргументировать собственное отношение к роли образования и самообразования в жизни человека.</w:t>
      </w:r>
    </w:p>
    <w:p w:rsidR="00C82B9A" w:rsidRPr="002F0E2A" w:rsidRDefault="00C42C24" w:rsidP="002F0E2A">
      <w:pPr>
        <w:spacing w:after="0" w:line="240" w:lineRule="auto"/>
        <w:rPr>
          <w:rFonts w:ascii="Times New Roman" w:hAnsi="Times New Roman"/>
          <w:b/>
          <w:sz w:val="28"/>
          <w:szCs w:val="28"/>
        </w:rPr>
      </w:pPr>
      <w:r w:rsidRPr="002F0E2A">
        <w:rPr>
          <w:rFonts w:ascii="Times New Roman" w:hAnsi="Times New Roman"/>
          <w:b/>
          <w:sz w:val="28"/>
          <w:szCs w:val="28"/>
        </w:rPr>
        <w:t>Общество как сложная динамическая система</w:t>
      </w:r>
    </w:p>
    <w:p w:rsidR="00C82B9A" w:rsidRPr="002F0E2A" w:rsidRDefault="00C42C24" w:rsidP="002F0E2A">
      <w:pPr>
        <w:pStyle w:val="a"/>
        <w:spacing w:line="240" w:lineRule="auto"/>
        <w:rPr>
          <w:szCs w:val="28"/>
        </w:rPr>
      </w:pPr>
      <w:r w:rsidRPr="002F0E2A">
        <w:rPr>
          <w:szCs w:val="28"/>
        </w:rPr>
        <w:t>Характеризовать общество как целостную развивающуюся (динамическую) систему в единстве и взаимодействии его основных сфер и институтов;</w:t>
      </w:r>
    </w:p>
    <w:p w:rsidR="00C82B9A" w:rsidRPr="002F0E2A" w:rsidRDefault="00C42C24" w:rsidP="002F0E2A">
      <w:pPr>
        <w:pStyle w:val="a"/>
        <w:spacing w:line="240" w:lineRule="auto"/>
        <w:rPr>
          <w:szCs w:val="28"/>
        </w:rPr>
      </w:pPr>
      <w:r w:rsidRPr="002F0E2A">
        <w:rPr>
          <w:szCs w:val="28"/>
        </w:rPr>
        <w:t>выявлять, анализировать, систематизировать и оценивать информацию, иллюстрирующую многообразие и противоречивость социального развития;</w:t>
      </w:r>
    </w:p>
    <w:p w:rsidR="00C82B9A" w:rsidRPr="002F0E2A" w:rsidRDefault="00C42C24" w:rsidP="002F0E2A">
      <w:pPr>
        <w:pStyle w:val="a"/>
        <w:spacing w:line="240" w:lineRule="auto"/>
        <w:rPr>
          <w:szCs w:val="28"/>
        </w:rPr>
      </w:pPr>
      <w:r w:rsidRPr="002F0E2A">
        <w:rPr>
          <w:szCs w:val="28"/>
        </w:rPr>
        <w:t>приводить примеры прогрессивных и регрессивных общественных изменений, аргументировать свои суждения, выводы;</w:t>
      </w:r>
    </w:p>
    <w:p w:rsidR="00C82B9A" w:rsidRPr="002F0E2A" w:rsidRDefault="00C42C24" w:rsidP="002F0E2A">
      <w:pPr>
        <w:pStyle w:val="a"/>
        <w:spacing w:line="240" w:lineRule="auto"/>
        <w:rPr>
          <w:szCs w:val="28"/>
        </w:rPr>
      </w:pPr>
      <w:r w:rsidRPr="002F0E2A">
        <w:rPr>
          <w:szCs w:val="28"/>
        </w:rPr>
        <w:lastRenderedPageBreak/>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C82B9A" w:rsidRPr="002F0E2A" w:rsidRDefault="00C42C24" w:rsidP="002F0E2A">
      <w:pPr>
        <w:spacing w:after="0" w:line="240" w:lineRule="auto"/>
        <w:rPr>
          <w:rFonts w:ascii="Times New Roman" w:hAnsi="Times New Roman"/>
          <w:sz w:val="28"/>
          <w:szCs w:val="28"/>
        </w:rPr>
      </w:pPr>
      <w:r w:rsidRPr="002F0E2A">
        <w:rPr>
          <w:rFonts w:ascii="Times New Roman" w:hAnsi="Times New Roman"/>
          <w:b/>
          <w:sz w:val="28"/>
          <w:szCs w:val="28"/>
        </w:rPr>
        <w:t>Экономика</w:t>
      </w:r>
    </w:p>
    <w:p w:rsidR="00C82B9A" w:rsidRPr="002F0E2A" w:rsidRDefault="00C42C24" w:rsidP="002F0E2A">
      <w:pPr>
        <w:pStyle w:val="a"/>
        <w:spacing w:line="240" w:lineRule="auto"/>
        <w:rPr>
          <w:szCs w:val="28"/>
        </w:rPr>
      </w:pPr>
      <w:r w:rsidRPr="002F0E2A">
        <w:rPr>
          <w:szCs w:val="28"/>
        </w:rPr>
        <w:t>Раскрывать взаимосвязь экономики с другими сферами жизни общества;</w:t>
      </w:r>
    </w:p>
    <w:p w:rsidR="00C82B9A" w:rsidRPr="002F0E2A" w:rsidRDefault="00C42C24" w:rsidP="002F0E2A">
      <w:pPr>
        <w:pStyle w:val="a"/>
        <w:spacing w:line="240" w:lineRule="auto"/>
        <w:rPr>
          <w:szCs w:val="28"/>
        </w:rPr>
      </w:pPr>
      <w:r w:rsidRPr="002F0E2A">
        <w:rPr>
          <w:szCs w:val="28"/>
        </w:rPr>
        <w:t>конкретизировать примерами основные факторы производства и факторные доходы;</w:t>
      </w:r>
    </w:p>
    <w:p w:rsidR="00C82B9A" w:rsidRPr="002F0E2A" w:rsidRDefault="00C42C24" w:rsidP="002F0E2A">
      <w:pPr>
        <w:pStyle w:val="a"/>
        <w:spacing w:line="240" w:lineRule="auto"/>
        <w:rPr>
          <w:szCs w:val="28"/>
        </w:rPr>
      </w:pPr>
      <w:r w:rsidRPr="002F0E2A">
        <w:rPr>
          <w:szCs w:val="28"/>
        </w:rPr>
        <w:t>объяснять механизм свободного ценообразования, приводить примеры действия законов спроса и предложения;</w:t>
      </w:r>
    </w:p>
    <w:p w:rsidR="00C82B9A" w:rsidRPr="002F0E2A" w:rsidRDefault="00C42C24" w:rsidP="002F0E2A">
      <w:pPr>
        <w:pStyle w:val="a"/>
        <w:spacing w:line="240" w:lineRule="auto"/>
        <w:rPr>
          <w:szCs w:val="28"/>
        </w:rPr>
      </w:pPr>
      <w:r w:rsidRPr="002F0E2A">
        <w:rPr>
          <w:szCs w:val="28"/>
        </w:rPr>
        <w:t>оценивать влияние конкуренции и монополии на экономическую жизнь, поведение основных участников экономики;</w:t>
      </w:r>
    </w:p>
    <w:p w:rsidR="00C82B9A" w:rsidRPr="002F0E2A" w:rsidRDefault="00C42C24" w:rsidP="002F0E2A">
      <w:pPr>
        <w:pStyle w:val="a"/>
        <w:spacing w:line="240" w:lineRule="auto"/>
        <w:rPr>
          <w:szCs w:val="28"/>
        </w:rPr>
      </w:pPr>
      <w:r w:rsidRPr="002F0E2A">
        <w:rPr>
          <w:szCs w:val="28"/>
        </w:rPr>
        <w:t>различать формы бизнеса;</w:t>
      </w:r>
    </w:p>
    <w:p w:rsidR="00C82B9A" w:rsidRPr="002F0E2A" w:rsidRDefault="00C42C24" w:rsidP="002F0E2A">
      <w:pPr>
        <w:pStyle w:val="a"/>
        <w:spacing w:line="240" w:lineRule="auto"/>
        <w:rPr>
          <w:szCs w:val="28"/>
        </w:rPr>
      </w:pPr>
      <w:r w:rsidRPr="002F0E2A">
        <w:rPr>
          <w:szCs w:val="28"/>
        </w:rPr>
        <w:t>извлекать социальную информацию из источников различного типа о тенденциях развития современной рыночной экономики;</w:t>
      </w:r>
    </w:p>
    <w:p w:rsidR="00C82B9A" w:rsidRPr="002F0E2A" w:rsidRDefault="00C42C24" w:rsidP="002F0E2A">
      <w:pPr>
        <w:pStyle w:val="a"/>
        <w:spacing w:line="240" w:lineRule="auto"/>
        <w:rPr>
          <w:i/>
          <w:szCs w:val="28"/>
        </w:rPr>
      </w:pPr>
      <w:r w:rsidRPr="002F0E2A">
        <w:rPr>
          <w:szCs w:val="28"/>
        </w:rPr>
        <w:t>различать экономические и бухгалтерские издержки;</w:t>
      </w:r>
    </w:p>
    <w:p w:rsidR="00C82B9A" w:rsidRPr="002F0E2A" w:rsidRDefault="00C42C24" w:rsidP="002F0E2A">
      <w:pPr>
        <w:pStyle w:val="a"/>
        <w:spacing w:line="240" w:lineRule="auto"/>
        <w:rPr>
          <w:szCs w:val="28"/>
        </w:rPr>
      </w:pPr>
      <w:r w:rsidRPr="002F0E2A">
        <w:rPr>
          <w:szCs w:val="28"/>
        </w:rPr>
        <w:t>приводить примеры постоянных и переменных издержек производства;</w:t>
      </w:r>
    </w:p>
    <w:p w:rsidR="00C82B9A" w:rsidRPr="002F0E2A" w:rsidRDefault="00C42C24" w:rsidP="002F0E2A">
      <w:pPr>
        <w:pStyle w:val="a"/>
        <w:spacing w:line="240" w:lineRule="auto"/>
        <w:rPr>
          <w:szCs w:val="28"/>
        </w:rPr>
      </w:pPr>
      <w:r w:rsidRPr="002F0E2A">
        <w:rPr>
          <w:szCs w:val="28"/>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C82B9A" w:rsidRPr="002F0E2A" w:rsidRDefault="00C42C24" w:rsidP="002F0E2A">
      <w:pPr>
        <w:pStyle w:val="a"/>
        <w:spacing w:line="240" w:lineRule="auto"/>
        <w:rPr>
          <w:szCs w:val="28"/>
        </w:rPr>
      </w:pPr>
      <w:r w:rsidRPr="002F0E2A">
        <w:rPr>
          <w:szCs w:val="28"/>
        </w:rPr>
        <w:t>различать формы, виды проявления инфляции, оценивать последствия инфляции для экономики в целом и для различных социальных групп;</w:t>
      </w:r>
    </w:p>
    <w:p w:rsidR="00C82B9A" w:rsidRPr="002F0E2A" w:rsidRDefault="00C42C24" w:rsidP="002F0E2A">
      <w:pPr>
        <w:pStyle w:val="a"/>
        <w:spacing w:line="240" w:lineRule="auto"/>
        <w:rPr>
          <w:szCs w:val="28"/>
        </w:rPr>
      </w:pPr>
      <w:r w:rsidRPr="002F0E2A">
        <w:rPr>
          <w:szCs w:val="28"/>
        </w:rPr>
        <w:t>выделять объекты спроса и предложения на рынке труда, описывать механизм их взаимодействия;</w:t>
      </w:r>
    </w:p>
    <w:p w:rsidR="00C82B9A" w:rsidRPr="002F0E2A" w:rsidRDefault="00C42C24" w:rsidP="002F0E2A">
      <w:pPr>
        <w:pStyle w:val="a"/>
        <w:spacing w:line="240" w:lineRule="auto"/>
        <w:rPr>
          <w:szCs w:val="28"/>
        </w:rPr>
      </w:pPr>
      <w:r w:rsidRPr="002F0E2A">
        <w:rPr>
          <w:szCs w:val="28"/>
        </w:rPr>
        <w:t>определять причины безработицы, различать ее виды;</w:t>
      </w:r>
    </w:p>
    <w:p w:rsidR="00C82B9A" w:rsidRPr="002F0E2A" w:rsidRDefault="00C42C24" w:rsidP="002F0E2A">
      <w:pPr>
        <w:pStyle w:val="a"/>
        <w:spacing w:line="240" w:lineRule="auto"/>
        <w:rPr>
          <w:szCs w:val="28"/>
        </w:rPr>
      </w:pPr>
      <w:r w:rsidRPr="002F0E2A">
        <w:rPr>
          <w:szCs w:val="28"/>
        </w:rPr>
        <w:t xml:space="preserve">высказывать обоснованные суждения о направлениях государственной политики в области занятости; </w:t>
      </w:r>
    </w:p>
    <w:p w:rsidR="00C82B9A" w:rsidRPr="002F0E2A" w:rsidRDefault="00C42C24" w:rsidP="002F0E2A">
      <w:pPr>
        <w:pStyle w:val="a"/>
        <w:spacing w:line="240" w:lineRule="auto"/>
        <w:rPr>
          <w:szCs w:val="28"/>
        </w:rPr>
      </w:pPr>
      <w:r w:rsidRPr="002F0E2A">
        <w:rPr>
          <w:szCs w:val="28"/>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C82B9A" w:rsidRPr="002F0E2A" w:rsidRDefault="00C42C24" w:rsidP="002F0E2A">
      <w:pPr>
        <w:pStyle w:val="a"/>
        <w:spacing w:line="240" w:lineRule="auto"/>
        <w:rPr>
          <w:szCs w:val="28"/>
        </w:rPr>
      </w:pPr>
      <w:r w:rsidRPr="002F0E2A">
        <w:rPr>
          <w:szCs w:val="28"/>
        </w:rPr>
        <w:t>анализировать практические ситуации, связанные с реализацией гражданами своих экономических интересов;</w:t>
      </w:r>
    </w:p>
    <w:p w:rsidR="00C82B9A" w:rsidRPr="002F0E2A" w:rsidRDefault="00C42C24" w:rsidP="002F0E2A">
      <w:pPr>
        <w:pStyle w:val="a"/>
        <w:spacing w:line="240" w:lineRule="auto"/>
        <w:rPr>
          <w:szCs w:val="28"/>
        </w:rPr>
      </w:pPr>
      <w:r w:rsidRPr="002F0E2A">
        <w:rPr>
          <w:szCs w:val="28"/>
        </w:rPr>
        <w:t>приводить примеры участия государства в регулировании рыночной экономики;</w:t>
      </w:r>
    </w:p>
    <w:p w:rsidR="00C82B9A" w:rsidRPr="002F0E2A" w:rsidRDefault="00C42C24" w:rsidP="002F0E2A">
      <w:pPr>
        <w:pStyle w:val="a"/>
        <w:spacing w:line="240" w:lineRule="auto"/>
        <w:rPr>
          <w:szCs w:val="28"/>
        </w:rPr>
      </w:pPr>
      <w:r w:rsidRPr="002F0E2A">
        <w:rPr>
          <w:szCs w:val="28"/>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C82B9A" w:rsidRPr="002F0E2A" w:rsidRDefault="00C42C24" w:rsidP="002F0E2A">
      <w:pPr>
        <w:pStyle w:val="a"/>
        <w:spacing w:line="240" w:lineRule="auto"/>
        <w:rPr>
          <w:szCs w:val="28"/>
        </w:rPr>
      </w:pPr>
      <w:r w:rsidRPr="002F0E2A">
        <w:rPr>
          <w:szCs w:val="28"/>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C82B9A" w:rsidRPr="002F0E2A" w:rsidRDefault="00C42C24" w:rsidP="002F0E2A">
      <w:pPr>
        <w:pStyle w:val="a"/>
        <w:spacing w:line="240" w:lineRule="auto"/>
        <w:rPr>
          <w:szCs w:val="28"/>
        </w:rPr>
      </w:pPr>
      <w:r w:rsidRPr="002F0E2A">
        <w:rPr>
          <w:szCs w:val="28"/>
        </w:rPr>
        <w:t>различать и сравнивать пути достижения экономического роста.</w:t>
      </w:r>
    </w:p>
    <w:p w:rsidR="00C82B9A" w:rsidRPr="002F0E2A" w:rsidRDefault="00C42C24" w:rsidP="002F0E2A">
      <w:pPr>
        <w:spacing w:after="0" w:line="240" w:lineRule="auto"/>
        <w:rPr>
          <w:rFonts w:ascii="Times New Roman" w:hAnsi="Times New Roman"/>
          <w:b/>
          <w:sz w:val="28"/>
          <w:szCs w:val="28"/>
        </w:rPr>
      </w:pPr>
      <w:r w:rsidRPr="002F0E2A">
        <w:rPr>
          <w:rFonts w:ascii="Times New Roman" w:hAnsi="Times New Roman"/>
          <w:b/>
          <w:sz w:val="28"/>
          <w:szCs w:val="28"/>
        </w:rPr>
        <w:t>Социальные отношения</w:t>
      </w:r>
    </w:p>
    <w:p w:rsidR="00C82B9A" w:rsidRPr="002F0E2A" w:rsidRDefault="00C42C24" w:rsidP="002F0E2A">
      <w:pPr>
        <w:pStyle w:val="a"/>
        <w:spacing w:line="240" w:lineRule="auto"/>
        <w:rPr>
          <w:szCs w:val="28"/>
        </w:rPr>
      </w:pPr>
      <w:r w:rsidRPr="002F0E2A">
        <w:rPr>
          <w:szCs w:val="28"/>
        </w:rPr>
        <w:t>Выделять критерии социальной стратификации;</w:t>
      </w:r>
    </w:p>
    <w:p w:rsidR="00C82B9A" w:rsidRPr="002F0E2A" w:rsidRDefault="00C42C24" w:rsidP="002F0E2A">
      <w:pPr>
        <w:pStyle w:val="a"/>
        <w:spacing w:line="240" w:lineRule="auto"/>
        <w:rPr>
          <w:szCs w:val="28"/>
        </w:rPr>
      </w:pPr>
      <w:r w:rsidRPr="002F0E2A">
        <w:rPr>
          <w:szCs w:val="28"/>
        </w:rPr>
        <w:t>анализировать социальную информацию из адаптированных источников о структуре общества и направлениях ее изменения;</w:t>
      </w:r>
    </w:p>
    <w:p w:rsidR="00C82B9A" w:rsidRPr="002F0E2A" w:rsidRDefault="00C42C24" w:rsidP="002F0E2A">
      <w:pPr>
        <w:pStyle w:val="a"/>
        <w:spacing w:line="240" w:lineRule="auto"/>
        <w:rPr>
          <w:szCs w:val="28"/>
        </w:rPr>
      </w:pPr>
      <w:r w:rsidRPr="002F0E2A">
        <w:rPr>
          <w:szCs w:val="28"/>
        </w:rPr>
        <w:lastRenderedPageBreak/>
        <w:t>выделять особенности молодежи как социально-демографической группы, раскрывать на примерах социальные роли юношества;</w:t>
      </w:r>
    </w:p>
    <w:p w:rsidR="00C82B9A" w:rsidRPr="002F0E2A" w:rsidRDefault="00C42C24" w:rsidP="002F0E2A">
      <w:pPr>
        <w:pStyle w:val="a"/>
        <w:spacing w:line="240" w:lineRule="auto"/>
        <w:rPr>
          <w:szCs w:val="28"/>
        </w:rPr>
      </w:pPr>
      <w:r w:rsidRPr="002F0E2A">
        <w:rPr>
          <w:szCs w:val="28"/>
        </w:rPr>
        <w:t>высказывать обоснованное суждение о факторах, обеспечивающих успешность самореализации молодежи в условиях современного рынка труда;</w:t>
      </w:r>
    </w:p>
    <w:p w:rsidR="00C82B9A" w:rsidRPr="002F0E2A" w:rsidRDefault="00C42C24" w:rsidP="002F0E2A">
      <w:pPr>
        <w:pStyle w:val="a"/>
        <w:spacing w:line="240" w:lineRule="auto"/>
        <w:rPr>
          <w:szCs w:val="28"/>
        </w:rPr>
      </w:pPr>
      <w:r w:rsidRPr="002F0E2A">
        <w:rPr>
          <w:szCs w:val="28"/>
        </w:rPr>
        <w:t>выявлять причины социальных конфликтов, моделировать ситуации разрешения конфликтов;</w:t>
      </w:r>
    </w:p>
    <w:p w:rsidR="00C82B9A" w:rsidRPr="002F0E2A" w:rsidRDefault="00C42C24" w:rsidP="002F0E2A">
      <w:pPr>
        <w:pStyle w:val="a"/>
        <w:spacing w:line="240" w:lineRule="auto"/>
        <w:rPr>
          <w:szCs w:val="28"/>
        </w:rPr>
      </w:pPr>
      <w:r w:rsidRPr="002F0E2A">
        <w:rPr>
          <w:szCs w:val="28"/>
        </w:rPr>
        <w:t>конкретизировать примерами виды социальных норм;</w:t>
      </w:r>
    </w:p>
    <w:p w:rsidR="00C82B9A" w:rsidRPr="002F0E2A" w:rsidRDefault="00C42C24" w:rsidP="002F0E2A">
      <w:pPr>
        <w:pStyle w:val="a"/>
        <w:spacing w:line="240" w:lineRule="auto"/>
        <w:rPr>
          <w:szCs w:val="28"/>
        </w:rPr>
      </w:pPr>
      <w:r w:rsidRPr="002F0E2A">
        <w:rPr>
          <w:szCs w:val="28"/>
        </w:rPr>
        <w:t>характеризовать виды социального контроля и их социальную роль, различать санкции социального контроля;</w:t>
      </w:r>
    </w:p>
    <w:p w:rsidR="00C82B9A" w:rsidRPr="002F0E2A" w:rsidRDefault="00C42C24" w:rsidP="002F0E2A">
      <w:pPr>
        <w:pStyle w:val="a"/>
        <w:spacing w:line="240" w:lineRule="auto"/>
        <w:rPr>
          <w:szCs w:val="28"/>
        </w:rPr>
      </w:pPr>
      <w:r w:rsidRPr="002F0E2A">
        <w:rPr>
          <w:szCs w:val="28"/>
        </w:rPr>
        <w:t>различать позитивные и негативные девиации, раскрывать на примерах последствия отклоняющегося поведения для человека и общества;</w:t>
      </w:r>
    </w:p>
    <w:p w:rsidR="00C82B9A" w:rsidRPr="002F0E2A" w:rsidRDefault="00C42C24" w:rsidP="002F0E2A">
      <w:pPr>
        <w:pStyle w:val="a"/>
        <w:spacing w:line="240" w:lineRule="auto"/>
        <w:rPr>
          <w:szCs w:val="28"/>
        </w:rPr>
      </w:pPr>
      <w:r w:rsidRPr="002F0E2A">
        <w:rPr>
          <w:szCs w:val="28"/>
        </w:rPr>
        <w:t>определять и оценивать возможную модель собственного поведения в конкретной ситуации с точки зрения социальных норм;</w:t>
      </w:r>
    </w:p>
    <w:p w:rsidR="00C82B9A" w:rsidRPr="002F0E2A" w:rsidRDefault="00C42C24" w:rsidP="002F0E2A">
      <w:pPr>
        <w:pStyle w:val="a"/>
        <w:spacing w:line="240" w:lineRule="auto"/>
        <w:rPr>
          <w:bCs/>
          <w:szCs w:val="28"/>
        </w:rPr>
      </w:pPr>
      <w:r w:rsidRPr="002F0E2A">
        <w:rPr>
          <w:szCs w:val="28"/>
        </w:rPr>
        <w:t>различать виды социальной мобильности, конкретизировать примерами;</w:t>
      </w:r>
    </w:p>
    <w:p w:rsidR="00C82B9A" w:rsidRPr="002F0E2A" w:rsidRDefault="00C42C24" w:rsidP="002F0E2A">
      <w:pPr>
        <w:pStyle w:val="a"/>
        <w:spacing w:line="240" w:lineRule="auto"/>
        <w:rPr>
          <w:szCs w:val="28"/>
        </w:rPr>
      </w:pPr>
      <w:r w:rsidRPr="002F0E2A">
        <w:rPr>
          <w:szCs w:val="28"/>
        </w:rPr>
        <w:t>выделять причины и последствия этносоциальных конфликтов, приводить примеры способов их разрешения;</w:t>
      </w:r>
    </w:p>
    <w:p w:rsidR="00C82B9A" w:rsidRPr="002F0E2A" w:rsidRDefault="00C42C24" w:rsidP="002F0E2A">
      <w:pPr>
        <w:pStyle w:val="a"/>
        <w:spacing w:line="240" w:lineRule="auto"/>
        <w:rPr>
          <w:szCs w:val="28"/>
        </w:rPr>
      </w:pPr>
      <w:r w:rsidRPr="002F0E2A">
        <w:rPr>
          <w:szCs w:val="28"/>
        </w:rPr>
        <w:t>характеризовать основные принципы национальной политики России на современном этапе;</w:t>
      </w:r>
    </w:p>
    <w:p w:rsidR="00C82B9A" w:rsidRPr="002F0E2A" w:rsidRDefault="00C42C24" w:rsidP="002F0E2A">
      <w:pPr>
        <w:pStyle w:val="a"/>
        <w:spacing w:line="240" w:lineRule="auto"/>
        <w:rPr>
          <w:szCs w:val="28"/>
        </w:rPr>
      </w:pPr>
      <w:r w:rsidRPr="002F0E2A">
        <w:rPr>
          <w:szCs w:val="28"/>
        </w:rPr>
        <w:t xml:space="preserve">характеризовать социальные институты семьи и брака; раскрывать факторы, влияющие на формирование института современной семьи; </w:t>
      </w:r>
    </w:p>
    <w:p w:rsidR="00C82B9A" w:rsidRPr="002F0E2A" w:rsidRDefault="00C42C24" w:rsidP="002F0E2A">
      <w:pPr>
        <w:pStyle w:val="a"/>
        <w:spacing w:line="240" w:lineRule="auto"/>
        <w:rPr>
          <w:szCs w:val="28"/>
        </w:rPr>
      </w:pPr>
      <w:r w:rsidRPr="002F0E2A">
        <w:rPr>
          <w:szCs w:val="28"/>
        </w:rPr>
        <w:t>характеризовать семью как социальный институт, раскрывать роль семьи в современном обществе;</w:t>
      </w:r>
    </w:p>
    <w:p w:rsidR="00C82B9A" w:rsidRPr="002F0E2A" w:rsidRDefault="00C42C24" w:rsidP="002F0E2A">
      <w:pPr>
        <w:pStyle w:val="a"/>
        <w:spacing w:line="240" w:lineRule="auto"/>
        <w:rPr>
          <w:szCs w:val="28"/>
        </w:rPr>
      </w:pPr>
      <w:r w:rsidRPr="002F0E2A">
        <w:rPr>
          <w:szCs w:val="28"/>
        </w:rPr>
        <w:t>высказывать обоснованные суждения о факторах, влияющих на демографическую ситуацию в стране;</w:t>
      </w:r>
    </w:p>
    <w:p w:rsidR="00C82B9A" w:rsidRPr="002F0E2A" w:rsidRDefault="00C42C24" w:rsidP="002F0E2A">
      <w:pPr>
        <w:pStyle w:val="a"/>
        <w:spacing w:line="240" w:lineRule="auto"/>
        <w:rPr>
          <w:szCs w:val="28"/>
        </w:rPr>
      </w:pPr>
      <w:r w:rsidRPr="002F0E2A">
        <w:rPr>
          <w:szCs w:val="28"/>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C82B9A" w:rsidRPr="002F0E2A" w:rsidRDefault="00C42C24" w:rsidP="002F0E2A">
      <w:pPr>
        <w:pStyle w:val="a"/>
        <w:spacing w:line="240" w:lineRule="auto"/>
        <w:rPr>
          <w:szCs w:val="28"/>
        </w:rPr>
      </w:pPr>
      <w:r w:rsidRPr="002F0E2A">
        <w:rPr>
          <w:szCs w:val="28"/>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C82B9A" w:rsidRPr="002F0E2A" w:rsidRDefault="00C42C24" w:rsidP="002F0E2A">
      <w:pPr>
        <w:pStyle w:val="a"/>
        <w:spacing w:line="240" w:lineRule="auto"/>
        <w:rPr>
          <w:szCs w:val="28"/>
        </w:rPr>
      </w:pPr>
      <w:r w:rsidRPr="002F0E2A">
        <w:rPr>
          <w:szCs w:val="28"/>
        </w:rPr>
        <w:t>оценивать собственные отношения и взаимодействие с другими людьми с позиций толерантности.</w:t>
      </w:r>
    </w:p>
    <w:p w:rsidR="00C82B9A" w:rsidRPr="002F0E2A" w:rsidRDefault="00C42C24" w:rsidP="002F0E2A">
      <w:pPr>
        <w:spacing w:after="0" w:line="240" w:lineRule="auto"/>
        <w:rPr>
          <w:rFonts w:ascii="Times New Roman" w:hAnsi="Times New Roman"/>
          <w:b/>
          <w:sz w:val="28"/>
          <w:szCs w:val="28"/>
        </w:rPr>
      </w:pPr>
      <w:r w:rsidRPr="002F0E2A">
        <w:rPr>
          <w:rFonts w:ascii="Times New Roman" w:hAnsi="Times New Roman"/>
          <w:b/>
          <w:sz w:val="28"/>
          <w:szCs w:val="28"/>
        </w:rPr>
        <w:t>Политика</w:t>
      </w:r>
    </w:p>
    <w:p w:rsidR="00C82B9A" w:rsidRPr="002F0E2A" w:rsidRDefault="00C42C24" w:rsidP="002F0E2A">
      <w:pPr>
        <w:pStyle w:val="a"/>
        <w:spacing w:line="240" w:lineRule="auto"/>
        <w:rPr>
          <w:szCs w:val="28"/>
        </w:rPr>
      </w:pPr>
      <w:r w:rsidRPr="002F0E2A">
        <w:rPr>
          <w:szCs w:val="28"/>
        </w:rPr>
        <w:t>Выделять субъектов политической деятельности и объекты политического воздействия;</w:t>
      </w:r>
    </w:p>
    <w:p w:rsidR="00C82B9A" w:rsidRPr="002F0E2A" w:rsidRDefault="00C42C24" w:rsidP="002F0E2A">
      <w:pPr>
        <w:pStyle w:val="a"/>
        <w:spacing w:line="240" w:lineRule="auto"/>
        <w:rPr>
          <w:szCs w:val="28"/>
        </w:rPr>
      </w:pPr>
      <w:r w:rsidRPr="002F0E2A">
        <w:rPr>
          <w:szCs w:val="28"/>
        </w:rPr>
        <w:t>различать политическую власть и другие виды власти;</w:t>
      </w:r>
    </w:p>
    <w:p w:rsidR="00C82B9A" w:rsidRPr="002F0E2A" w:rsidRDefault="00C42C24" w:rsidP="002F0E2A">
      <w:pPr>
        <w:pStyle w:val="a"/>
        <w:spacing w:line="240" w:lineRule="auto"/>
        <w:rPr>
          <w:szCs w:val="28"/>
        </w:rPr>
      </w:pPr>
      <w:r w:rsidRPr="002F0E2A">
        <w:rPr>
          <w:szCs w:val="28"/>
        </w:rPr>
        <w:t>устанавливать связи между социальными интересами, целями и методами политической деятельности;</w:t>
      </w:r>
    </w:p>
    <w:p w:rsidR="00C82B9A" w:rsidRPr="002F0E2A" w:rsidRDefault="00C42C24" w:rsidP="002F0E2A">
      <w:pPr>
        <w:pStyle w:val="a"/>
        <w:spacing w:line="240" w:lineRule="auto"/>
        <w:rPr>
          <w:szCs w:val="28"/>
        </w:rPr>
      </w:pPr>
      <w:r w:rsidRPr="002F0E2A">
        <w:rPr>
          <w:szCs w:val="28"/>
        </w:rPr>
        <w:t>высказывать аргументированные суждения о соотношении средств и целей в политике;</w:t>
      </w:r>
    </w:p>
    <w:p w:rsidR="00C82B9A" w:rsidRPr="002F0E2A" w:rsidRDefault="00C42C24" w:rsidP="002F0E2A">
      <w:pPr>
        <w:pStyle w:val="a"/>
        <w:spacing w:line="240" w:lineRule="auto"/>
        <w:rPr>
          <w:szCs w:val="28"/>
        </w:rPr>
      </w:pPr>
      <w:r w:rsidRPr="002F0E2A">
        <w:rPr>
          <w:szCs w:val="28"/>
        </w:rPr>
        <w:t>раскрывать роль и функции политической системы;</w:t>
      </w:r>
    </w:p>
    <w:p w:rsidR="00C82B9A" w:rsidRPr="002F0E2A" w:rsidRDefault="00C42C24" w:rsidP="002F0E2A">
      <w:pPr>
        <w:pStyle w:val="a"/>
        <w:spacing w:line="240" w:lineRule="auto"/>
        <w:rPr>
          <w:szCs w:val="28"/>
        </w:rPr>
      </w:pPr>
      <w:r w:rsidRPr="002F0E2A">
        <w:rPr>
          <w:szCs w:val="28"/>
        </w:rPr>
        <w:lastRenderedPageBreak/>
        <w:t>характеризовать государство как центральный институт политической системы;</w:t>
      </w:r>
    </w:p>
    <w:p w:rsidR="00C82B9A" w:rsidRPr="002F0E2A" w:rsidRDefault="00C42C24" w:rsidP="002F0E2A">
      <w:pPr>
        <w:pStyle w:val="a"/>
        <w:spacing w:line="240" w:lineRule="auto"/>
        <w:rPr>
          <w:szCs w:val="28"/>
        </w:rPr>
      </w:pPr>
      <w:r w:rsidRPr="002F0E2A">
        <w:rPr>
          <w:szCs w:val="28"/>
        </w:rPr>
        <w:t>различать типы политических режимов, давать оценку роли политических режимов различных типов в общественном развитии;</w:t>
      </w:r>
    </w:p>
    <w:p w:rsidR="00C82B9A" w:rsidRPr="002F0E2A" w:rsidRDefault="00C42C24" w:rsidP="002F0E2A">
      <w:pPr>
        <w:pStyle w:val="a"/>
        <w:spacing w:line="240" w:lineRule="auto"/>
        <w:rPr>
          <w:szCs w:val="28"/>
        </w:rPr>
      </w:pPr>
      <w:r w:rsidRPr="002F0E2A">
        <w:rPr>
          <w:szCs w:val="28"/>
        </w:rPr>
        <w:t>обобщать и систематизировать информацию о сущности (ценностях, принципах, признаках, роли в общественном развитии) демократии;</w:t>
      </w:r>
    </w:p>
    <w:p w:rsidR="00C82B9A" w:rsidRPr="002F0E2A" w:rsidRDefault="00C42C24" w:rsidP="002F0E2A">
      <w:pPr>
        <w:pStyle w:val="a"/>
        <w:spacing w:line="240" w:lineRule="auto"/>
        <w:rPr>
          <w:szCs w:val="28"/>
        </w:rPr>
      </w:pPr>
      <w:r w:rsidRPr="002F0E2A">
        <w:rPr>
          <w:szCs w:val="28"/>
        </w:rPr>
        <w:t>характеризовать демократическую избирательную систему;</w:t>
      </w:r>
    </w:p>
    <w:p w:rsidR="00C82B9A" w:rsidRPr="002F0E2A" w:rsidRDefault="00C42C24" w:rsidP="002F0E2A">
      <w:pPr>
        <w:pStyle w:val="a"/>
        <w:spacing w:line="240" w:lineRule="auto"/>
        <w:rPr>
          <w:szCs w:val="28"/>
        </w:rPr>
      </w:pPr>
      <w:r w:rsidRPr="002F0E2A">
        <w:rPr>
          <w:szCs w:val="28"/>
        </w:rPr>
        <w:t>различать мажоритарную, пропорциональную, смешанную избирательные системы;</w:t>
      </w:r>
    </w:p>
    <w:p w:rsidR="00C82B9A" w:rsidRPr="002F0E2A" w:rsidRDefault="00C42C24" w:rsidP="002F0E2A">
      <w:pPr>
        <w:pStyle w:val="a"/>
        <w:spacing w:line="240" w:lineRule="auto"/>
        <w:rPr>
          <w:szCs w:val="28"/>
        </w:rPr>
      </w:pPr>
      <w:r w:rsidRPr="002F0E2A">
        <w:rPr>
          <w:szCs w:val="28"/>
        </w:rPr>
        <w:t>устанавливать взаимосвязь правового государства и гражданского общества, раскрывать ценностный смысл правового государства;</w:t>
      </w:r>
    </w:p>
    <w:p w:rsidR="00C82B9A" w:rsidRPr="002F0E2A" w:rsidRDefault="00C42C24" w:rsidP="002F0E2A">
      <w:pPr>
        <w:pStyle w:val="a"/>
        <w:spacing w:line="240" w:lineRule="auto"/>
        <w:rPr>
          <w:szCs w:val="28"/>
        </w:rPr>
      </w:pPr>
      <w:r w:rsidRPr="002F0E2A">
        <w:rPr>
          <w:szCs w:val="28"/>
        </w:rPr>
        <w:t>определять роль политической элиты и политического лидера в современном обществе;</w:t>
      </w:r>
    </w:p>
    <w:p w:rsidR="00C82B9A" w:rsidRPr="002F0E2A" w:rsidRDefault="00C42C24" w:rsidP="002F0E2A">
      <w:pPr>
        <w:pStyle w:val="a"/>
        <w:spacing w:line="240" w:lineRule="auto"/>
        <w:rPr>
          <w:szCs w:val="28"/>
        </w:rPr>
      </w:pPr>
      <w:r w:rsidRPr="002F0E2A">
        <w:rPr>
          <w:szCs w:val="28"/>
        </w:rPr>
        <w:t>конкретизировать примерами роль политической идеологии;</w:t>
      </w:r>
    </w:p>
    <w:p w:rsidR="00C82B9A" w:rsidRPr="002F0E2A" w:rsidRDefault="00C42C24" w:rsidP="002F0E2A">
      <w:pPr>
        <w:pStyle w:val="a"/>
        <w:spacing w:line="240" w:lineRule="auto"/>
        <w:rPr>
          <w:szCs w:val="28"/>
        </w:rPr>
      </w:pPr>
      <w:r w:rsidRPr="002F0E2A">
        <w:rPr>
          <w:szCs w:val="28"/>
        </w:rPr>
        <w:t>раскрывать на примерах функционирование различных партийных систем;</w:t>
      </w:r>
    </w:p>
    <w:p w:rsidR="00C82B9A" w:rsidRPr="002F0E2A" w:rsidRDefault="00C42C24" w:rsidP="002F0E2A">
      <w:pPr>
        <w:pStyle w:val="a"/>
        <w:spacing w:line="240" w:lineRule="auto"/>
        <w:rPr>
          <w:szCs w:val="28"/>
        </w:rPr>
      </w:pPr>
      <w:r w:rsidRPr="002F0E2A">
        <w:rPr>
          <w:szCs w:val="28"/>
        </w:rPr>
        <w:t>формулировать суждение о значении многопартийности и идеологического плюрализма в современном обществе;</w:t>
      </w:r>
    </w:p>
    <w:p w:rsidR="00C82B9A" w:rsidRPr="002F0E2A" w:rsidRDefault="00C42C24" w:rsidP="002F0E2A">
      <w:pPr>
        <w:pStyle w:val="a"/>
        <w:spacing w:line="240" w:lineRule="auto"/>
        <w:rPr>
          <w:szCs w:val="28"/>
        </w:rPr>
      </w:pPr>
      <w:r w:rsidRPr="002F0E2A">
        <w:rPr>
          <w:szCs w:val="28"/>
        </w:rPr>
        <w:t>оценивать роль СМИ в современной политической жизни;</w:t>
      </w:r>
    </w:p>
    <w:p w:rsidR="00C82B9A" w:rsidRPr="002F0E2A" w:rsidRDefault="00C42C24" w:rsidP="002F0E2A">
      <w:pPr>
        <w:pStyle w:val="a"/>
        <w:spacing w:line="240" w:lineRule="auto"/>
        <w:rPr>
          <w:szCs w:val="28"/>
        </w:rPr>
      </w:pPr>
      <w:r w:rsidRPr="002F0E2A">
        <w:rPr>
          <w:szCs w:val="28"/>
        </w:rPr>
        <w:t>иллюстрировать примерами основные этапы политического процесса;</w:t>
      </w:r>
    </w:p>
    <w:p w:rsidR="00C82B9A" w:rsidRPr="002F0E2A" w:rsidRDefault="00C42C24" w:rsidP="002F0E2A">
      <w:pPr>
        <w:pStyle w:val="a"/>
        <w:spacing w:line="240" w:lineRule="auto"/>
        <w:rPr>
          <w:szCs w:val="28"/>
        </w:rPr>
      </w:pPr>
      <w:r w:rsidRPr="002F0E2A">
        <w:rPr>
          <w:szCs w:val="28"/>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C82B9A" w:rsidRPr="002F0E2A" w:rsidRDefault="00C42C24" w:rsidP="002F0E2A">
      <w:pPr>
        <w:spacing w:after="0" w:line="240" w:lineRule="auto"/>
        <w:rPr>
          <w:rFonts w:ascii="Times New Roman" w:hAnsi="Times New Roman"/>
          <w:b/>
          <w:sz w:val="28"/>
          <w:szCs w:val="28"/>
        </w:rPr>
      </w:pPr>
      <w:r w:rsidRPr="002F0E2A">
        <w:rPr>
          <w:rFonts w:ascii="Times New Roman" w:hAnsi="Times New Roman"/>
          <w:b/>
          <w:sz w:val="28"/>
          <w:szCs w:val="28"/>
          <w:highlight w:val="white"/>
        </w:rPr>
        <w:t>Правовое регулирование общественных отношений</w:t>
      </w:r>
    </w:p>
    <w:p w:rsidR="00C82B9A" w:rsidRPr="002F0E2A" w:rsidRDefault="00C42C24" w:rsidP="002F0E2A">
      <w:pPr>
        <w:pStyle w:val="a"/>
        <w:spacing w:line="240" w:lineRule="auto"/>
        <w:rPr>
          <w:szCs w:val="28"/>
        </w:rPr>
      </w:pPr>
      <w:r w:rsidRPr="002F0E2A">
        <w:rPr>
          <w:szCs w:val="28"/>
        </w:rPr>
        <w:t>Сравнивать правовые нормы с другими социальными нормами;</w:t>
      </w:r>
    </w:p>
    <w:p w:rsidR="00C82B9A" w:rsidRPr="002F0E2A" w:rsidRDefault="00C42C24" w:rsidP="002F0E2A">
      <w:pPr>
        <w:pStyle w:val="a"/>
        <w:spacing w:line="240" w:lineRule="auto"/>
        <w:rPr>
          <w:szCs w:val="28"/>
        </w:rPr>
      </w:pPr>
      <w:r w:rsidRPr="002F0E2A">
        <w:rPr>
          <w:szCs w:val="28"/>
        </w:rPr>
        <w:t>выделять основные элементы системы права;</w:t>
      </w:r>
    </w:p>
    <w:p w:rsidR="00C82B9A" w:rsidRPr="002F0E2A" w:rsidRDefault="00C42C24" w:rsidP="002F0E2A">
      <w:pPr>
        <w:pStyle w:val="a"/>
        <w:spacing w:line="240" w:lineRule="auto"/>
        <w:rPr>
          <w:szCs w:val="28"/>
        </w:rPr>
      </w:pPr>
      <w:r w:rsidRPr="002F0E2A">
        <w:rPr>
          <w:szCs w:val="28"/>
        </w:rPr>
        <w:t>выстраивать иерархию нормативных актов;</w:t>
      </w:r>
    </w:p>
    <w:p w:rsidR="00C82B9A" w:rsidRPr="002F0E2A" w:rsidRDefault="00C42C24" w:rsidP="002F0E2A">
      <w:pPr>
        <w:pStyle w:val="a"/>
        <w:spacing w:line="240" w:lineRule="auto"/>
        <w:rPr>
          <w:szCs w:val="28"/>
        </w:rPr>
      </w:pPr>
      <w:r w:rsidRPr="002F0E2A">
        <w:rPr>
          <w:szCs w:val="28"/>
        </w:rPr>
        <w:t>выделять основные стадии законотворческого процесса в Российской Федерации;</w:t>
      </w:r>
    </w:p>
    <w:p w:rsidR="00C82B9A" w:rsidRPr="002F0E2A" w:rsidRDefault="00C42C24" w:rsidP="002F0E2A">
      <w:pPr>
        <w:pStyle w:val="a"/>
        <w:spacing w:line="240" w:lineRule="auto"/>
        <w:rPr>
          <w:szCs w:val="28"/>
        </w:rPr>
      </w:pPr>
      <w:r w:rsidRPr="002F0E2A">
        <w:rPr>
          <w:szCs w:val="28"/>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C82B9A" w:rsidRPr="002F0E2A" w:rsidRDefault="00C42C24" w:rsidP="002F0E2A">
      <w:pPr>
        <w:pStyle w:val="a"/>
        <w:spacing w:line="240" w:lineRule="auto"/>
        <w:rPr>
          <w:szCs w:val="28"/>
        </w:rPr>
      </w:pPr>
      <w:r w:rsidRPr="002F0E2A">
        <w:rPr>
          <w:szCs w:val="28"/>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C82B9A" w:rsidRPr="002F0E2A" w:rsidRDefault="00C42C24" w:rsidP="002F0E2A">
      <w:pPr>
        <w:pStyle w:val="a"/>
        <w:spacing w:line="240" w:lineRule="auto"/>
        <w:rPr>
          <w:szCs w:val="28"/>
        </w:rPr>
      </w:pPr>
      <w:r w:rsidRPr="002F0E2A">
        <w:rPr>
          <w:szCs w:val="28"/>
        </w:rPr>
        <w:t>аргументировать важность соблюдения норм экологического права и характеризовать способы защиты экологических прав;</w:t>
      </w:r>
    </w:p>
    <w:p w:rsidR="00C82B9A" w:rsidRPr="002F0E2A" w:rsidRDefault="00C42C24" w:rsidP="002F0E2A">
      <w:pPr>
        <w:pStyle w:val="a"/>
        <w:spacing w:line="240" w:lineRule="auto"/>
        <w:rPr>
          <w:szCs w:val="28"/>
        </w:rPr>
      </w:pPr>
      <w:r w:rsidRPr="002F0E2A">
        <w:rPr>
          <w:szCs w:val="28"/>
        </w:rPr>
        <w:t>раскрывать содержание гражданских правоотношений;</w:t>
      </w:r>
    </w:p>
    <w:p w:rsidR="00C82B9A" w:rsidRPr="002F0E2A" w:rsidRDefault="00C42C24" w:rsidP="002F0E2A">
      <w:pPr>
        <w:pStyle w:val="a"/>
        <w:spacing w:line="240" w:lineRule="auto"/>
        <w:rPr>
          <w:szCs w:val="28"/>
        </w:rPr>
      </w:pPr>
      <w:r w:rsidRPr="002F0E2A">
        <w:rPr>
          <w:szCs w:val="28"/>
        </w:rPr>
        <w:t>применять полученные знания о нормах гражданского права в практических ситуациях, прогнозируя последствия принимаемых решений;</w:t>
      </w:r>
    </w:p>
    <w:p w:rsidR="00C82B9A" w:rsidRPr="002F0E2A" w:rsidRDefault="00C42C24" w:rsidP="002F0E2A">
      <w:pPr>
        <w:pStyle w:val="a"/>
        <w:spacing w:line="240" w:lineRule="auto"/>
        <w:rPr>
          <w:szCs w:val="28"/>
        </w:rPr>
      </w:pPr>
      <w:r w:rsidRPr="002F0E2A">
        <w:rPr>
          <w:szCs w:val="28"/>
        </w:rPr>
        <w:t>различать организационно-правовые формы предприятий;</w:t>
      </w:r>
    </w:p>
    <w:p w:rsidR="00C82B9A" w:rsidRPr="002F0E2A" w:rsidRDefault="00C42C24" w:rsidP="002F0E2A">
      <w:pPr>
        <w:pStyle w:val="a"/>
        <w:spacing w:line="240" w:lineRule="auto"/>
        <w:rPr>
          <w:szCs w:val="28"/>
        </w:rPr>
      </w:pPr>
      <w:r w:rsidRPr="002F0E2A">
        <w:rPr>
          <w:szCs w:val="28"/>
        </w:rPr>
        <w:t>характеризовать порядок рассмотрения гражданских споров;</w:t>
      </w:r>
    </w:p>
    <w:p w:rsidR="00C82B9A" w:rsidRPr="002F0E2A" w:rsidRDefault="00C42C24" w:rsidP="002F0E2A">
      <w:pPr>
        <w:pStyle w:val="a"/>
        <w:spacing w:line="240" w:lineRule="auto"/>
        <w:rPr>
          <w:szCs w:val="28"/>
        </w:rPr>
      </w:pPr>
      <w:r w:rsidRPr="002F0E2A">
        <w:rPr>
          <w:szCs w:val="28"/>
        </w:rPr>
        <w:lastRenderedPageBreak/>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C82B9A" w:rsidRPr="002F0E2A" w:rsidRDefault="00C42C24" w:rsidP="002F0E2A">
      <w:pPr>
        <w:pStyle w:val="a"/>
        <w:spacing w:line="240" w:lineRule="auto"/>
        <w:rPr>
          <w:szCs w:val="28"/>
        </w:rPr>
      </w:pPr>
      <w:r w:rsidRPr="002F0E2A">
        <w:rPr>
          <w:szCs w:val="28"/>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C82B9A" w:rsidRPr="002F0E2A" w:rsidRDefault="00C42C24" w:rsidP="002F0E2A">
      <w:pPr>
        <w:pStyle w:val="a"/>
        <w:spacing w:line="240" w:lineRule="auto"/>
        <w:rPr>
          <w:szCs w:val="28"/>
        </w:rPr>
      </w:pPr>
      <w:r w:rsidRPr="002F0E2A">
        <w:rPr>
          <w:szCs w:val="28"/>
        </w:rPr>
        <w:t>характеризовать условия заключения, изменения и расторжения трудового договора;</w:t>
      </w:r>
    </w:p>
    <w:p w:rsidR="00C82B9A" w:rsidRPr="002F0E2A" w:rsidRDefault="00C42C24" w:rsidP="002F0E2A">
      <w:pPr>
        <w:pStyle w:val="a"/>
        <w:spacing w:line="240" w:lineRule="auto"/>
        <w:rPr>
          <w:szCs w:val="28"/>
        </w:rPr>
      </w:pPr>
      <w:r w:rsidRPr="002F0E2A">
        <w:rPr>
          <w:szCs w:val="28"/>
        </w:rPr>
        <w:t>иллюстрировать примерами виды социальной защиты и социального обеспечения;</w:t>
      </w:r>
    </w:p>
    <w:p w:rsidR="00C82B9A" w:rsidRPr="002F0E2A" w:rsidRDefault="00C42C24" w:rsidP="002F0E2A">
      <w:pPr>
        <w:pStyle w:val="a"/>
        <w:spacing w:line="240" w:lineRule="auto"/>
        <w:rPr>
          <w:szCs w:val="28"/>
        </w:rPr>
      </w:pPr>
      <w:r w:rsidRPr="002F0E2A">
        <w:rPr>
          <w:szCs w:val="28"/>
        </w:rPr>
        <w:t>извлекать и анализировать информацию по заданной теме в адаптированных источниках различного типа (Конституция РФ, ГПК РФ, АПК РФ, УПК РФ);</w:t>
      </w:r>
    </w:p>
    <w:p w:rsidR="00C82B9A" w:rsidRPr="002F0E2A" w:rsidRDefault="00C42C24" w:rsidP="002F0E2A">
      <w:pPr>
        <w:pStyle w:val="a"/>
        <w:spacing w:line="240" w:lineRule="auto"/>
        <w:rPr>
          <w:szCs w:val="28"/>
        </w:rPr>
      </w:pPr>
      <w:r w:rsidRPr="002F0E2A">
        <w:rPr>
          <w:szCs w:val="28"/>
        </w:rPr>
        <w:t>объяснять основные идеи международных документов, направленных на защиту прав человека.</w:t>
      </w:r>
    </w:p>
    <w:p w:rsidR="00C82B9A" w:rsidRPr="002F0E2A" w:rsidRDefault="00C42C24" w:rsidP="002F0E2A">
      <w:pPr>
        <w:pStyle w:val="a"/>
        <w:numPr>
          <w:ilvl w:val="0"/>
          <w:numId w:val="0"/>
        </w:numPr>
        <w:spacing w:line="240" w:lineRule="auto"/>
        <w:ind w:left="284"/>
        <w:rPr>
          <w:szCs w:val="28"/>
        </w:rPr>
      </w:pPr>
      <w:r w:rsidRPr="002F0E2A">
        <w:rPr>
          <w:szCs w:val="28"/>
        </w:rPr>
        <w:t>ПРЕДМЕТНЫЕ</w:t>
      </w:r>
    </w:p>
    <w:p w:rsidR="00C82B9A" w:rsidRPr="002F0E2A" w:rsidRDefault="00C42C24" w:rsidP="002F0E2A">
      <w:pPr>
        <w:pStyle w:val="a"/>
        <w:spacing w:line="240" w:lineRule="auto"/>
        <w:rPr>
          <w:szCs w:val="28"/>
        </w:rPr>
      </w:pPr>
      <w:r w:rsidRPr="002F0E2A">
        <w:rPr>
          <w:szCs w:val="28"/>
        </w:rPr>
        <w:t>В результате изучения учебного предмета «История» на уровне среднего общего образования:</w:t>
      </w:r>
    </w:p>
    <w:p w:rsidR="00C82B9A" w:rsidRPr="002F0E2A" w:rsidRDefault="00C42C24" w:rsidP="002F0E2A">
      <w:pPr>
        <w:spacing w:after="0" w:line="240" w:lineRule="auto"/>
        <w:rPr>
          <w:rFonts w:ascii="Times New Roman" w:hAnsi="Times New Roman"/>
          <w:sz w:val="28"/>
          <w:szCs w:val="28"/>
        </w:rPr>
      </w:pPr>
      <w:r w:rsidRPr="002F0E2A">
        <w:rPr>
          <w:rFonts w:ascii="Times New Roman" w:hAnsi="Times New Roman"/>
          <w:b/>
          <w:sz w:val="28"/>
          <w:szCs w:val="28"/>
        </w:rPr>
        <w:t>Выпускник на базовом уровне получит возможность научиться:</w:t>
      </w:r>
    </w:p>
    <w:p w:rsidR="00C82B9A" w:rsidRPr="002F0E2A" w:rsidRDefault="00C42C24" w:rsidP="002F0E2A">
      <w:pPr>
        <w:spacing w:after="0" w:line="240" w:lineRule="auto"/>
        <w:rPr>
          <w:rFonts w:ascii="Times New Roman" w:hAnsi="Times New Roman"/>
          <w:b/>
          <w:i/>
          <w:sz w:val="28"/>
          <w:szCs w:val="28"/>
        </w:rPr>
      </w:pPr>
      <w:r w:rsidRPr="002F0E2A">
        <w:rPr>
          <w:rFonts w:ascii="Times New Roman" w:hAnsi="Times New Roman"/>
          <w:b/>
          <w:i/>
          <w:sz w:val="28"/>
          <w:szCs w:val="28"/>
          <w:highlight w:val="white"/>
        </w:rPr>
        <w:t>Человек. Человек в системе общественных отношений</w:t>
      </w:r>
    </w:p>
    <w:p w:rsidR="00C82B9A" w:rsidRPr="002F0E2A" w:rsidRDefault="00C42C24" w:rsidP="002F0E2A">
      <w:pPr>
        <w:pStyle w:val="a"/>
        <w:spacing w:line="240" w:lineRule="auto"/>
        <w:rPr>
          <w:i/>
          <w:szCs w:val="28"/>
        </w:rPr>
      </w:pPr>
      <w:r w:rsidRPr="002F0E2A">
        <w:rPr>
          <w:i/>
          <w:szCs w:val="28"/>
        </w:rPr>
        <w:t>Использовать полученные знания о социальных ценностях и нормах в повседневной жизни, прогнозировать последствия принимаемых решений;</w:t>
      </w:r>
    </w:p>
    <w:p w:rsidR="00C82B9A" w:rsidRPr="002F0E2A" w:rsidRDefault="00C42C24" w:rsidP="002F0E2A">
      <w:pPr>
        <w:pStyle w:val="a"/>
        <w:spacing w:line="240" w:lineRule="auto"/>
        <w:rPr>
          <w:i/>
          <w:szCs w:val="28"/>
        </w:rPr>
      </w:pPr>
      <w:r w:rsidRPr="002F0E2A">
        <w:rPr>
          <w:i/>
          <w:szCs w:val="28"/>
        </w:rPr>
        <w:t xml:space="preserve">применять знания о методах познания социальных явлений и процессов в учебной деятельности и повседневной жизни; </w:t>
      </w:r>
    </w:p>
    <w:p w:rsidR="00C82B9A" w:rsidRPr="002F0E2A" w:rsidRDefault="00C42C24" w:rsidP="002F0E2A">
      <w:pPr>
        <w:pStyle w:val="a"/>
        <w:spacing w:line="240" w:lineRule="auto"/>
        <w:rPr>
          <w:i/>
          <w:szCs w:val="28"/>
        </w:rPr>
      </w:pPr>
      <w:r w:rsidRPr="002F0E2A">
        <w:rPr>
          <w:i/>
          <w:szCs w:val="28"/>
        </w:rPr>
        <w:t>оценивать разнообразные явления и процессы общественного развития;</w:t>
      </w:r>
    </w:p>
    <w:p w:rsidR="00C82B9A" w:rsidRPr="002F0E2A" w:rsidRDefault="00C42C24" w:rsidP="002F0E2A">
      <w:pPr>
        <w:pStyle w:val="a"/>
        <w:spacing w:line="240" w:lineRule="auto"/>
        <w:rPr>
          <w:i/>
          <w:szCs w:val="28"/>
        </w:rPr>
      </w:pPr>
      <w:r w:rsidRPr="002F0E2A">
        <w:rPr>
          <w:i/>
          <w:szCs w:val="28"/>
        </w:rPr>
        <w:t>характеризовать основные методы научного познания;</w:t>
      </w:r>
    </w:p>
    <w:p w:rsidR="00C82B9A" w:rsidRPr="002F0E2A" w:rsidRDefault="00C42C24" w:rsidP="002F0E2A">
      <w:pPr>
        <w:pStyle w:val="a"/>
        <w:spacing w:line="240" w:lineRule="auto"/>
        <w:rPr>
          <w:i/>
          <w:szCs w:val="28"/>
        </w:rPr>
      </w:pPr>
      <w:r w:rsidRPr="002F0E2A">
        <w:rPr>
          <w:i/>
          <w:szCs w:val="28"/>
        </w:rPr>
        <w:t>выявлять особенности социального познания;</w:t>
      </w:r>
    </w:p>
    <w:p w:rsidR="00C82B9A" w:rsidRPr="002F0E2A" w:rsidRDefault="00C42C24" w:rsidP="002F0E2A">
      <w:pPr>
        <w:pStyle w:val="a"/>
        <w:spacing w:line="240" w:lineRule="auto"/>
        <w:rPr>
          <w:i/>
          <w:szCs w:val="28"/>
        </w:rPr>
      </w:pPr>
      <w:r w:rsidRPr="002F0E2A">
        <w:rPr>
          <w:i/>
          <w:szCs w:val="28"/>
        </w:rPr>
        <w:t>различать типы мировоззрений;</w:t>
      </w:r>
    </w:p>
    <w:p w:rsidR="00C82B9A" w:rsidRPr="002F0E2A" w:rsidRDefault="00C42C24" w:rsidP="002F0E2A">
      <w:pPr>
        <w:pStyle w:val="a"/>
        <w:spacing w:line="240" w:lineRule="auto"/>
        <w:rPr>
          <w:i/>
          <w:szCs w:val="28"/>
        </w:rPr>
      </w:pPr>
      <w:r w:rsidRPr="002F0E2A">
        <w:rPr>
          <w:i/>
          <w:szCs w:val="28"/>
        </w:rPr>
        <w:t>объяснять специфику взаимовлияния двух миров социального и природного в понимании природы человека и его мировоззрения;</w:t>
      </w:r>
    </w:p>
    <w:p w:rsidR="00C82B9A" w:rsidRPr="002F0E2A" w:rsidRDefault="00C42C24" w:rsidP="002F0E2A">
      <w:pPr>
        <w:pStyle w:val="a"/>
        <w:spacing w:line="240" w:lineRule="auto"/>
        <w:rPr>
          <w:i/>
          <w:szCs w:val="28"/>
        </w:rPr>
      </w:pPr>
      <w:r w:rsidRPr="002F0E2A">
        <w:rPr>
          <w:i/>
          <w:szCs w:val="28"/>
        </w:rPr>
        <w:t>выражать собственную позицию по вопросу познаваемости мира и аргументировать ее.</w:t>
      </w:r>
    </w:p>
    <w:p w:rsidR="00C82B9A" w:rsidRPr="002F0E2A" w:rsidRDefault="00C42C24" w:rsidP="002F0E2A">
      <w:pPr>
        <w:spacing w:after="0" w:line="240" w:lineRule="auto"/>
        <w:rPr>
          <w:rFonts w:ascii="Times New Roman" w:hAnsi="Times New Roman"/>
          <w:b/>
          <w:i/>
          <w:sz w:val="28"/>
          <w:szCs w:val="28"/>
        </w:rPr>
      </w:pPr>
      <w:r w:rsidRPr="002F0E2A">
        <w:rPr>
          <w:rFonts w:ascii="Times New Roman" w:hAnsi="Times New Roman"/>
          <w:b/>
          <w:i/>
          <w:sz w:val="28"/>
          <w:szCs w:val="28"/>
        </w:rPr>
        <w:t>Общество как сложная динамическая система</w:t>
      </w:r>
    </w:p>
    <w:p w:rsidR="00C82B9A" w:rsidRPr="002F0E2A" w:rsidRDefault="00C42C24" w:rsidP="002F0E2A">
      <w:pPr>
        <w:pStyle w:val="a"/>
        <w:spacing w:line="240" w:lineRule="auto"/>
        <w:rPr>
          <w:i/>
          <w:szCs w:val="28"/>
        </w:rPr>
      </w:pPr>
      <w:r w:rsidRPr="002F0E2A">
        <w:rPr>
          <w:i/>
          <w:szCs w:val="28"/>
        </w:rPr>
        <w:t>Устанавливать причинно-следственные связи между состоянием различных сфер жизни общества и общественным развитием в целом;</w:t>
      </w:r>
    </w:p>
    <w:p w:rsidR="00C82B9A" w:rsidRPr="002F0E2A" w:rsidRDefault="00C42C24" w:rsidP="002F0E2A">
      <w:pPr>
        <w:pStyle w:val="a"/>
        <w:spacing w:line="240" w:lineRule="auto"/>
        <w:rPr>
          <w:i/>
          <w:szCs w:val="28"/>
        </w:rPr>
      </w:pPr>
      <w:r w:rsidRPr="002F0E2A">
        <w:rPr>
          <w:i/>
          <w:szCs w:val="28"/>
        </w:rPr>
        <w:t>выявлять, опираясь на теоретические положения и материалы СМИ, тенденции и перспективы общественного развития;</w:t>
      </w:r>
    </w:p>
    <w:p w:rsidR="00C82B9A" w:rsidRPr="002F0E2A" w:rsidRDefault="00C42C24" w:rsidP="002F0E2A">
      <w:pPr>
        <w:pStyle w:val="a"/>
        <w:spacing w:line="240" w:lineRule="auto"/>
        <w:rPr>
          <w:i/>
          <w:szCs w:val="28"/>
        </w:rPr>
      </w:pPr>
      <w:r w:rsidRPr="002F0E2A">
        <w:rPr>
          <w:i/>
          <w:szCs w:val="28"/>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C82B9A" w:rsidRPr="002F0E2A" w:rsidRDefault="00C42C24" w:rsidP="002F0E2A">
      <w:pPr>
        <w:spacing w:after="0" w:line="240" w:lineRule="auto"/>
        <w:rPr>
          <w:rFonts w:ascii="Times New Roman" w:hAnsi="Times New Roman"/>
          <w:b/>
          <w:i/>
          <w:sz w:val="28"/>
          <w:szCs w:val="28"/>
        </w:rPr>
      </w:pPr>
      <w:r w:rsidRPr="002F0E2A">
        <w:rPr>
          <w:rFonts w:ascii="Times New Roman" w:hAnsi="Times New Roman"/>
          <w:b/>
          <w:i/>
          <w:sz w:val="28"/>
          <w:szCs w:val="28"/>
        </w:rPr>
        <w:t>Экономика</w:t>
      </w:r>
    </w:p>
    <w:p w:rsidR="00C82B9A" w:rsidRPr="002F0E2A" w:rsidRDefault="00C42C24" w:rsidP="002F0E2A">
      <w:pPr>
        <w:pStyle w:val="a"/>
        <w:spacing w:line="240" w:lineRule="auto"/>
        <w:rPr>
          <w:i/>
          <w:szCs w:val="28"/>
        </w:rPr>
      </w:pPr>
      <w:r w:rsidRPr="002F0E2A">
        <w:rPr>
          <w:i/>
          <w:szCs w:val="28"/>
        </w:rPr>
        <w:t>Выделять и формулировать характерные особенности рыночных структур;</w:t>
      </w:r>
    </w:p>
    <w:p w:rsidR="00C82B9A" w:rsidRPr="002F0E2A" w:rsidRDefault="00C42C24" w:rsidP="002F0E2A">
      <w:pPr>
        <w:pStyle w:val="a"/>
        <w:spacing w:line="240" w:lineRule="auto"/>
        <w:rPr>
          <w:i/>
          <w:szCs w:val="28"/>
        </w:rPr>
      </w:pPr>
      <w:r w:rsidRPr="002F0E2A">
        <w:rPr>
          <w:i/>
          <w:szCs w:val="28"/>
        </w:rPr>
        <w:t>выявлять противоречия рынка;</w:t>
      </w:r>
    </w:p>
    <w:p w:rsidR="00C82B9A" w:rsidRPr="002F0E2A" w:rsidRDefault="00C42C24" w:rsidP="002F0E2A">
      <w:pPr>
        <w:pStyle w:val="a"/>
        <w:spacing w:line="240" w:lineRule="auto"/>
        <w:rPr>
          <w:i/>
          <w:szCs w:val="28"/>
        </w:rPr>
      </w:pPr>
      <w:r w:rsidRPr="002F0E2A">
        <w:rPr>
          <w:i/>
          <w:szCs w:val="28"/>
        </w:rPr>
        <w:lastRenderedPageBreak/>
        <w:t>раскрывать роль и место фондового рынка в рыночных структурах;</w:t>
      </w:r>
    </w:p>
    <w:p w:rsidR="00C82B9A" w:rsidRPr="002F0E2A" w:rsidRDefault="00C42C24" w:rsidP="002F0E2A">
      <w:pPr>
        <w:pStyle w:val="a"/>
        <w:spacing w:line="240" w:lineRule="auto"/>
        <w:rPr>
          <w:i/>
          <w:szCs w:val="28"/>
        </w:rPr>
      </w:pPr>
      <w:r w:rsidRPr="002F0E2A">
        <w:rPr>
          <w:i/>
          <w:szCs w:val="28"/>
        </w:rPr>
        <w:t>раскрывать возможности финансирования малых и крупных фирм;</w:t>
      </w:r>
    </w:p>
    <w:p w:rsidR="00C82B9A" w:rsidRPr="002F0E2A" w:rsidRDefault="00C42C24" w:rsidP="002F0E2A">
      <w:pPr>
        <w:pStyle w:val="a"/>
        <w:spacing w:line="240" w:lineRule="auto"/>
        <w:rPr>
          <w:i/>
          <w:szCs w:val="28"/>
        </w:rPr>
      </w:pPr>
      <w:r w:rsidRPr="002F0E2A">
        <w:rPr>
          <w:i/>
          <w:szCs w:val="28"/>
        </w:rPr>
        <w:t>обосновывать выбор форм бизнеса в конкретных ситуациях;</w:t>
      </w:r>
    </w:p>
    <w:p w:rsidR="00C82B9A" w:rsidRPr="002F0E2A" w:rsidRDefault="00C42C24" w:rsidP="002F0E2A">
      <w:pPr>
        <w:pStyle w:val="a"/>
        <w:spacing w:line="240" w:lineRule="auto"/>
        <w:rPr>
          <w:i/>
          <w:szCs w:val="28"/>
        </w:rPr>
      </w:pPr>
      <w:r w:rsidRPr="002F0E2A">
        <w:rPr>
          <w:i/>
          <w:szCs w:val="28"/>
        </w:rPr>
        <w:t>различать источники финансирования малых и крупных предприятий;</w:t>
      </w:r>
    </w:p>
    <w:p w:rsidR="00C82B9A" w:rsidRPr="002F0E2A" w:rsidRDefault="00C42C24" w:rsidP="002F0E2A">
      <w:pPr>
        <w:pStyle w:val="a"/>
        <w:spacing w:line="240" w:lineRule="auto"/>
        <w:rPr>
          <w:i/>
          <w:szCs w:val="28"/>
        </w:rPr>
      </w:pPr>
      <w:r w:rsidRPr="002F0E2A">
        <w:rPr>
          <w:i/>
          <w:szCs w:val="28"/>
        </w:rPr>
        <w:t>определять практическое назначение основных функций менеджмента;</w:t>
      </w:r>
    </w:p>
    <w:p w:rsidR="00C82B9A" w:rsidRPr="002F0E2A" w:rsidRDefault="00C42C24" w:rsidP="002F0E2A">
      <w:pPr>
        <w:pStyle w:val="a"/>
        <w:spacing w:line="240" w:lineRule="auto"/>
        <w:rPr>
          <w:i/>
          <w:szCs w:val="28"/>
        </w:rPr>
      </w:pPr>
      <w:r w:rsidRPr="002F0E2A">
        <w:rPr>
          <w:i/>
          <w:szCs w:val="28"/>
        </w:rPr>
        <w:t>определять место маркетинга в деятельности организации;</w:t>
      </w:r>
    </w:p>
    <w:p w:rsidR="00C82B9A" w:rsidRPr="002F0E2A" w:rsidRDefault="00C42C24" w:rsidP="002F0E2A">
      <w:pPr>
        <w:pStyle w:val="a"/>
        <w:spacing w:line="240" w:lineRule="auto"/>
        <w:rPr>
          <w:i/>
          <w:szCs w:val="28"/>
        </w:rPr>
      </w:pPr>
      <w:r w:rsidRPr="002F0E2A">
        <w:rPr>
          <w:i/>
          <w:szCs w:val="28"/>
        </w:rPr>
        <w:t>применять полученные знания для выполнения социальных ролей работника и производителя;</w:t>
      </w:r>
    </w:p>
    <w:p w:rsidR="00C82B9A" w:rsidRPr="002F0E2A" w:rsidRDefault="00C42C24" w:rsidP="002F0E2A">
      <w:pPr>
        <w:pStyle w:val="a"/>
        <w:spacing w:line="240" w:lineRule="auto"/>
        <w:rPr>
          <w:i/>
          <w:szCs w:val="28"/>
        </w:rPr>
      </w:pPr>
      <w:r w:rsidRPr="002F0E2A">
        <w:rPr>
          <w:i/>
          <w:szCs w:val="28"/>
        </w:rPr>
        <w:t>оценивать свои возможности трудоустройства в условиях рынка труда;</w:t>
      </w:r>
    </w:p>
    <w:p w:rsidR="00C82B9A" w:rsidRPr="002F0E2A" w:rsidRDefault="00C42C24" w:rsidP="002F0E2A">
      <w:pPr>
        <w:pStyle w:val="a"/>
        <w:spacing w:line="240" w:lineRule="auto"/>
        <w:rPr>
          <w:i/>
          <w:szCs w:val="28"/>
        </w:rPr>
      </w:pPr>
      <w:r w:rsidRPr="002F0E2A">
        <w:rPr>
          <w:i/>
          <w:szCs w:val="28"/>
        </w:rPr>
        <w:t>раскрывать фазы экономического цикла;</w:t>
      </w:r>
    </w:p>
    <w:p w:rsidR="00C82B9A" w:rsidRPr="002F0E2A" w:rsidRDefault="00C42C24" w:rsidP="002F0E2A">
      <w:pPr>
        <w:pStyle w:val="a"/>
        <w:spacing w:line="240" w:lineRule="auto"/>
        <w:rPr>
          <w:i/>
          <w:szCs w:val="28"/>
        </w:rPr>
      </w:pPr>
      <w:r w:rsidRPr="002F0E2A">
        <w:rPr>
          <w:i/>
          <w:szCs w:val="28"/>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C82B9A" w:rsidRPr="002F0E2A" w:rsidRDefault="00C42C24" w:rsidP="002F0E2A">
      <w:pPr>
        <w:pStyle w:val="a"/>
        <w:spacing w:line="240" w:lineRule="auto"/>
        <w:rPr>
          <w:i/>
          <w:szCs w:val="28"/>
        </w:rPr>
      </w:pPr>
      <w:r w:rsidRPr="002F0E2A">
        <w:rPr>
          <w:i/>
          <w:szCs w:val="28"/>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C82B9A" w:rsidRPr="002F0E2A" w:rsidRDefault="00C42C24" w:rsidP="002F0E2A">
      <w:pPr>
        <w:spacing w:after="0" w:line="240" w:lineRule="auto"/>
        <w:rPr>
          <w:rFonts w:ascii="Times New Roman" w:hAnsi="Times New Roman"/>
          <w:b/>
          <w:i/>
          <w:sz w:val="28"/>
          <w:szCs w:val="28"/>
        </w:rPr>
      </w:pPr>
      <w:r w:rsidRPr="002F0E2A">
        <w:rPr>
          <w:rFonts w:ascii="Times New Roman" w:hAnsi="Times New Roman"/>
          <w:b/>
          <w:i/>
          <w:sz w:val="28"/>
          <w:szCs w:val="28"/>
        </w:rPr>
        <w:t>Социальные отношения</w:t>
      </w:r>
    </w:p>
    <w:p w:rsidR="00C82B9A" w:rsidRPr="002F0E2A" w:rsidRDefault="00C42C24" w:rsidP="002F0E2A">
      <w:pPr>
        <w:pStyle w:val="a"/>
        <w:spacing w:line="240" w:lineRule="auto"/>
        <w:rPr>
          <w:i/>
          <w:szCs w:val="28"/>
        </w:rPr>
      </w:pPr>
      <w:r w:rsidRPr="002F0E2A">
        <w:rPr>
          <w:i/>
          <w:szCs w:val="28"/>
        </w:rPr>
        <w:t>Выделять причины социального неравенства в истории и современном обществе;</w:t>
      </w:r>
    </w:p>
    <w:p w:rsidR="00C82B9A" w:rsidRPr="002F0E2A" w:rsidRDefault="00C42C24" w:rsidP="002F0E2A">
      <w:pPr>
        <w:pStyle w:val="a"/>
        <w:spacing w:line="240" w:lineRule="auto"/>
        <w:rPr>
          <w:i/>
          <w:szCs w:val="28"/>
        </w:rPr>
      </w:pPr>
      <w:r w:rsidRPr="002F0E2A">
        <w:rPr>
          <w:i/>
          <w:szCs w:val="28"/>
        </w:rPr>
        <w:t>высказывать обоснованное суждение о факторах, обеспечивающих успешность самореализации молодежи в современных условиях;</w:t>
      </w:r>
    </w:p>
    <w:p w:rsidR="00C82B9A" w:rsidRPr="002F0E2A" w:rsidRDefault="00C42C24" w:rsidP="002F0E2A">
      <w:pPr>
        <w:pStyle w:val="a"/>
        <w:spacing w:line="240" w:lineRule="auto"/>
        <w:rPr>
          <w:i/>
          <w:szCs w:val="28"/>
        </w:rPr>
      </w:pPr>
      <w:r w:rsidRPr="002F0E2A">
        <w:rPr>
          <w:i/>
          <w:szCs w:val="28"/>
        </w:rPr>
        <w:t>анализировать ситуации, связанные с различными способами разрешения социальных конфликтов;</w:t>
      </w:r>
    </w:p>
    <w:p w:rsidR="00C82B9A" w:rsidRPr="002F0E2A" w:rsidRDefault="00C42C24" w:rsidP="002F0E2A">
      <w:pPr>
        <w:pStyle w:val="a"/>
        <w:spacing w:line="240" w:lineRule="auto"/>
        <w:rPr>
          <w:i/>
          <w:szCs w:val="28"/>
        </w:rPr>
      </w:pPr>
      <w:r w:rsidRPr="002F0E2A">
        <w:rPr>
          <w:i/>
          <w:szCs w:val="28"/>
        </w:rPr>
        <w:t>выражать собственное отношение к различным способам разрешения социальных конфликтов;</w:t>
      </w:r>
    </w:p>
    <w:p w:rsidR="00C82B9A" w:rsidRPr="002F0E2A" w:rsidRDefault="00C42C24" w:rsidP="002F0E2A">
      <w:pPr>
        <w:pStyle w:val="a"/>
        <w:spacing w:line="240" w:lineRule="auto"/>
        <w:rPr>
          <w:i/>
          <w:szCs w:val="28"/>
        </w:rPr>
      </w:pPr>
      <w:r w:rsidRPr="002F0E2A">
        <w:rPr>
          <w:i/>
          <w:szCs w:val="28"/>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C82B9A" w:rsidRPr="002F0E2A" w:rsidRDefault="00C42C24" w:rsidP="002F0E2A">
      <w:pPr>
        <w:pStyle w:val="a"/>
        <w:spacing w:line="240" w:lineRule="auto"/>
        <w:rPr>
          <w:i/>
          <w:szCs w:val="28"/>
        </w:rPr>
      </w:pPr>
      <w:r w:rsidRPr="002F0E2A">
        <w:rPr>
          <w:i/>
          <w:szCs w:val="28"/>
        </w:rPr>
        <w:t>находить и анализировать социальную информацию о тенденциях развития семьи в современном обществе;</w:t>
      </w:r>
    </w:p>
    <w:p w:rsidR="00C82B9A" w:rsidRPr="002F0E2A" w:rsidRDefault="00C42C24" w:rsidP="002F0E2A">
      <w:pPr>
        <w:pStyle w:val="a"/>
        <w:spacing w:line="240" w:lineRule="auto"/>
        <w:rPr>
          <w:i/>
          <w:szCs w:val="28"/>
        </w:rPr>
      </w:pPr>
      <w:r w:rsidRPr="002F0E2A">
        <w:rPr>
          <w:i/>
          <w:szCs w:val="28"/>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C82B9A" w:rsidRPr="002F0E2A" w:rsidRDefault="00C42C24" w:rsidP="002F0E2A">
      <w:pPr>
        <w:pStyle w:val="a"/>
        <w:spacing w:line="240" w:lineRule="auto"/>
        <w:rPr>
          <w:i/>
          <w:szCs w:val="28"/>
        </w:rPr>
      </w:pPr>
      <w:r w:rsidRPr="002F0E2A">
        <w:rPr>
          <w:i/>
          <w:szCs w:val="28"/>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C82B9A" w:rsidRPr="002F0E2A" w:rsidRDefault="00C42C24" w:rsidP="002F0E2A">
      <w:pPr>
        <w:pStyle w:val="a"/>
        <w:spacing w:line="240" w:lineRule="auto"/>
        <w:rPr>
          <w:i/>
          <w:szCs w:val="28"/>
        </w:rPr>
      </w:pPr>
      <w:r w:rsidRPr="002F0E2A">
        <w:rPr>
          <w:i/>
          <w:szCs w:val="28"/>
        </w:rPr>
        <w:t>анализировать численность населения и динамику ее изменений в мире и в России.</w:t>
      </w:r>
    </w:p>
    <w:p w:rsidR="00C82B9A" w:rsidRPr="002F0E2A" w:rsidRDefault="00C42C24" w:rsidP="002F0E2A">
      <w:pPr>
        <w:spacing w:after="0" w:line="240" w:lineRule="auto"/>
        <w:rPr>
          <w:rFonts w:ascii="Times New Roman" w:hAnsi="Times New Roman"/>
          <w:b/>
          <w:i/>
          <w:sz w:val="28"/>
          <w:szCs w:val="28"/>
        </w:rPr>
      </w:pPr>
      <w:r w:rsidRPr="002F0E2A">
        <w:rPr>
          <w:rFonts w:ascii="Times New Roman" w:hAnsi="Times New Roman"/>
          <w:b/>
          <w:i/>
          <w:sz w:val="28"/>
          <w:szCs w:val="28"/>
        </w:rPr>
        <w:t>Политика</w:t>
      </w:r>
    </w:p>
    <w:p w:rsidR="00C82B9A" w:rsidRPr="002F0E2A" w:rsidRDefault="00C42C24" w:rsidP="002F0E2A">
      <w:pPr>
        <w:pStyle w:val="a"/>
        <w:spacing w:line="240" w:lineRule="auto"/>
        <w:rPr>
          <w:i/>
          <w:szCs w:val="28"/>
        </w:rPr>
      </w:pPr>
      <w:r w:rsidRPr="002F0E2A">
        <w:rPr>
          <w:i/>
          <w:szCs w:val="28"/>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C82B9A" w:rsidRPr="002F0E2A" w:rsidRDefault="00C42C24" w:rsidP="002F0E2A">
      <w:pPr>
        <w:pStyle w:val="a"/>
        <w:spacing w:line="240" w:lineRule="auto"/>
        <w:rPr>
          <w:i/>
          <w:szCs w:val="28"/>
        </w:rPr>
      </w:pPr>
      <w:r w:rsidRPr="002F0E2A">
        <w:rPr>
          <w:i/>
          <w:szCs w:val="28"/>
        </w:rPr>
        <w:lastRenderedPageBreak/>
        <w:t>выделять основные этапы избирательной кампании;</w:t>
      </w:r>
    </w:p>
    <w:p w:rsidR="00C82B9A" w:rsidRPr="002F0E2A" w:rsidRDefault="00C42C24" w:rsidP="002F0E2A">
      <w:pPr>
        <w:pStyle w:val="a"/>
        <w:spacing w:line="240" w:lineRule="auto"/>
        <w:rPr>
          <w:i/>
          <w:szCs w:val="28"/>
        </w:rPr>
      </w:pPr>
      <w:r w:rsidRPr="002F0E2A">
        <w:rPr>
          <w:i/>
          <w:szCs w:val="28"/>
        </w:rPr>
        <w:t>в перспективе осознанно участвовать в избирательных кампаниях;</w:t>
      </w:r>
    </w:p>
    <w:p w:rsidR="00C82B9A" w:rsidRPr="002F0E2A" w:rsidRDefault="00C42C24" w:rsidP="002F0E2A">
      <w:pPr>
        <w:pStyle w:val="a"/>
        <w:spacing w:line="240" w:lineRule="auto"/>
        <w:rPr>
          <w:i/>
          <w:szCs w:val="28"/>
        </w:rPr>
      </w:pPr>
      <w:r w:rsidRPr="002F0E2A">
        <w:rPr>
          <w:i/>
          <w:szCs w:val="28"/>
        </w:rPr>
        <w:t>отбирать и систематизировать информацию СМИ о функциях и значении местного самоуправления;</w:t>
      </w:r>
    </w:p>
    <w:p w:rsidR="00C82B9A" w:rsidRPr="002F0E2A" w:rsidRDefault="00C42C24" w:rsidP="002F0E2A">
      <w:pPr>
        <w:pStyle w:val="a"/>
        <w:spacing w:line="240" w:lineRule="auto"/>
        <w:rPr>
          <w:i/>
          <w:szCs w:val="28"/>
        </w:rPr>
      </w:pPr>
      <w:r w:rsidRPr="002F0E2A">
        <w:rPr>
          <w:i/>
          <w:szCs w:val="28"/>
        </w:rPr>
        <w:t>самостоятельно давать аргументированную оценку личных качеств и деятельности политических лидеров;</w:t>
      </w:r>
    </w:p>
    <w:p w:rsidR="00C82B9A" w:rsidRPr="002F0E2A" w:rsidRDefault="00C42C24" w:rsidP="002F0E2A">
      <w:pPr>
        <w:pStyle w:val="a"/>
        <w:spacing w:line="240" w:lineRule="auto"/>
        <w:rPr>
          <w:i/>
          <w:szCs w:val="28"/>
        </w:rPr>
      </w:pPr>
      <w:r w:rsidRPr="002F0E2A">
        <w:rPr>
          <w:i/>
          <w:szCs w:val="28"/>
        </w:rPr>
        <w:t>характеризовать особенности политического процесса в России;</w:t>
      </w:r>
    </w:p>
    <w:p w:rsidR="00C82B9A" w:rsidRPr="002F0E2A" w:rsidRDefault="00C42C24" w:rsidP="002F0E2A">
      <w:pPr>
        <w:pStyle w:val="a"/>
        <w:spacing w:line="240" w:lineRule="auto"/>
        <w:rPr>
          <w:i/>
          <w:szCs w:val="28"/>
        </w:rPr>
      </w:pPr>
      <w:r w:rsidRPr="002F0E2A">
        <w:rPr>
          <w:i/>
          <w:szCs w:val="28"/>
        </w:rPr>
        <w:t>анализировать основные тенденции современного политического процесса.</w:t>
      </w:r>
    </w:p>
    <w:p w:rsidR="00C82B9A" w:rsidRPr="002F0E2A" w:rsidRDefault="00C42C24" w:rsidP="002F0E2A">
      <w:pPr>
        <w:spacing w:after="0" w:line="240" w:lineRule="auto"/>
        <w:rPr>
          <w:rFonts w:ascii="Times New Roman" w:hAnsi="Times New Roman"/>
          <w:i/>
          <w:sz w:val="28"/>
          <w:szCs w:val="28"/>
        </w:rPr>
      </w:pPr>
      <w:r w:rsidRPr="002F0E2A">
        <w:rPr>
          <w:rFonts w:ascii="Times New Roman" w:hAnsi="Times New Roman"/>
          <w:b/>
          <w:i/>
          <w:sz w:val="28"/>
          <w:szCs w:val="28"/>
        </w:rPr>
        <w:t>Правовое регулирование общественных отношений</w:t>
      </w:r>
    </w:p>
    <w:p w:rsidR="00C82B9A" w:rsidRPr="002F0E2A" w:rsidRDefault="00C42C24" w:rsidP="002F0E2A">
      <w:pPr>
        <w:pStyle w:val="a"/>
        <w:spacing w:line="240" w:lineRule="auto"/>
        <w:rPr>
          <w:i/>
          <w:szCs w:val="28"/>
        </w:rPr>
      </w:pPr>
      <w:r w:rsidRPr="002F0E2A">
        <w:rPr>
          <w:i/>
          <w:szCs w:val="28"/>
        </w:rPr>
        <w:t>Действовать в пределах правовых норм для успешного решения жизненных задач в разных сферах общественных отношений;</w:t>
      </w:r>
    </w:p>
    <w:p w:rsidR="00C82B9A" w:rsidRPr="002F0E2A" w:rsidRDefault="00C42C24" w:rsidP="002F0E2A">
      <w:pPr>
        <w:pStyle w:val="a"/>
        <w:spacing w:line="240" w:lineRule="auto"/>
        <w:rPr>
          <w:i/>
          <w:szCs w:val="28"/>
        </w:rPr>
      </w:pPr>
      <w:r w:rsidRPr="002F0E2A">
        <w:rPr>
          <w:i/>
          <w:szCs w:val="28"/>
        </w:rPr>
        <w:t>перечислять участников законотворческого процесса и раскрывать их функции;</w:t>
      </w:r>
    </w:p>
    <w:p w:rsidR="00C82B9A" w:rsidRPr="002F0E2A" w:rsidRDefault="00C42C24" w:rsidP="002F0E2A">
      <w:pPr>
        <w:pStyle w:val="a"/>
        <w:spacing w:line="240" w:lineRule="auto"/>
        <w:rPr>
          <w:i/>
          <w:szCs w:val="28"/>
        </w:rPr>
      </w:pPr>
      <w:r w:rsidRPr="002F0E2A">
        <w:rPr>
          <w:i/>
          <w:szCs w:val="28"/>
        </w:rPr>
        <w:t>характеризовать механизм судебной защиты прав человека и гражданина в РФ;</w:t>
      </w:r>
    </w:p>
    <w:p w:rsidR="00C82B9A" w:rsidRPr="002F0E2A" w:rsidRDefault="00C42C24" w:rsidP="002F0E2A">
      <w:pPr>
        <w:pStyle w:val="a"/>
        <w:spacing w:line="240" w:lineRule="auto"/>
        <w:rPr>
          <w:i/>
          <w:szCs w:val="28"/>
        </w:rPr>
      </w:pPr>
      <w:r w:rsidRPr="002F0E2A">
        <w:rPr>
          <w:i/>
          <w:szCs w:val="28"/>
        </w:rPr>
        <w:t>ориентироваться в предпринимательских правоотношениях;</w:t>
      </w:r>
    </w:p>
    <w:p w:rsidR="00C82B9A" w:rsidRPr="002F0E2A" w:rsidRDefault="00C42C24" w:rsidP="002F0E2A">
      <w:pPr>
        <w:pStyle w:val="a"/>
        <w:spacing w:line="240" w:lineRule="auto"/>
        <w:rPr>
          <w:i/>
          <w:szCs w:val="28"/>
        </w:rPr>
      </w:pPr>
      <w:r w:rsidRPr="002F0E2A">
        <w:rPr>
          <w:i/>
          <w:szCs w:val="28"/>
        </w:rPr>
        <w:t>выявлять общественную опасность коррупции для гражданина, общества и государства;</w:t>
      </w:r>
    </w:p>
    <w:p w:rsidR="00C82B9A" w:rsidRPr="002F0E2A" w:rsidRDefault="00C42C24" w:rsidP="002F0E2A">
      <w:pPr>
        <w:pStyle w:val="a"/>
        <w:spacing w:line="240" w:lineRule="auto"/>
        <w:rPr>
          <w:i/>
          <w:szCs w:val="28"/>
        </w:rPr>
      </w:pPr>
      <w:r w:rsidRPr="002F0E2A">
        <w:rPr>
          <w:i/>
          <w:szCs w:val="28"/>
        </w:rPr>
        <w:t>применять знание основных норм права в ситуациях повседневной жизни, прогнозировать последствия принимаемых решений;</w:t>
      </w:r>
    </w:p>
    <w:p w:rsidR="00C82B9A" w:rsidRPr="002F0E2A" w:rsidRDefault="00C42C24" w:rsidP="002F0E2A">
      <w:pPr>
        <w:pStyle w:val="a"/>
        <w:spacing w:line="240" w:lineRule="auto"/>
        <w:rPr>
          <w:i/>
          <w:szCs w:val="28"/>
        </w:rPr>
      </w:pPr>
      <w:r w:rsidRPr="002F0E2A">
        <w:rPr>
          <w:i/>
          <w:szCs w:val="28"/>
        </w:rPr>
        <w:t>оценивать происходящие события и поведение людей с точки зрения соответствия закону;</w:t>
      </w:r>
    </w:p>
    <w:p w:rsidR="00C82B9A" w:rsidRPr="002F0E2A" w:rsidRDefault="00C42C24" w:rsidP="002F0E2A">
      <w:pPr>
        <w:pStyle w:val="a"/>
        <w:spacing w:line="240" w:lineRule="auto"/>
        <w:rPr>
          <w:i/>
          <w:szCs w:val="28"/>
        </w:rPr>
      </w:pPr>
      <w:r w:rsidRPr="002F0E2A">
        <w:rPr>
          <w:i/>
          <w:szCs w:val="28"/>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C82B9A" w:rsidRPr="002F0E2A" w:rsidRDefault="00C82B9A" w:rsidP="002F0E2A">
      <w:pPr>
        <w:spacing w:after="0" w:line="240" w:lineRule="auto"/>
        <w:jc w:val="center"/>
        <w:rPr>
          <w:rFonts w:ascii="Times New Roman" w:hAnsi="Times New Roman"/>
          <w:b/>
          <w:sz w:val="28"/>
          <w:szCs w:val="28"/>
        </w:rPr>
      </w:pPr>
    </w:p>
    <w:p w:rsidR="00C82B9A" w:rsidRPr="002F0E2A" w:rsidRDefault="002F0E2A" w:rsidP="002F0E2A">
      <w:pPr>
        <w:spacing w:after="0" w:line="240" w:lineRule="auto"/>
        <w:ind w:left="-567" w:firstLine="283"/>
        <w:contextualSpacing/>
        <w:jc w:val="center"/>
        <w:rPr>
          <w:rFonts w:ascii="Times New Roman" w:hAnsi="Times New Roman"/>
          <w:b/>
          <w:sz w:val="28"/>
          <w:szCs w:val="28"/>
        </w:rPr>
      </w:pPr>
      <w:r>
        <w:rPr>
          <w:rFonts w:ascii="Times New Roman" w:hAnsi="Times New Roman"/>
          <w:b/>
          <w:sz w:val="28"/>
          <w:szCs w:val="28"/>
        </w:rPr>
        <w:t>3.</w:t>
      </w:r>
      <w:r w:rsidR="00C42C24" w:rsidRPr="002F0E2A">
        <w:rPr>
          <w:rFonts w:ascii="Times New Roman" w:hAnsi="Times New Roman"/>
          <w:b/>
          <w:sz w:val="28"/>
          <w:szCs w:val="28"/>
        </w:rPr>
        <w:t>Тематическое планирование.</w:t>
      </w:r>
    </w:p>
    <w:p w:rsidR="00C82B9A" w:rsidRPr="002F0E2A" w:rsidRDefault="00C42C24" w:rsidP="002F0E2A">
      <w:pPr>
        <w:spacing w:after="0" w:line="240" w:lineRule="auto"/>
        <w:ind w:left="-567" w:firstLine="283"/>
        <w:contextualSpacing/>
        <w:jc w:val="center"/>
        <w:rPr>
          <w:rFonts w:ascii="Times New Roman" w:hAnsi="Times New Roman"/>
          <w:b/>
          <w:sz w:val="28"/>
          <w:szCs w:val="28"/>
        </w:rPr>
      </w:pPr>
      <w:r w:rsidRPr="002F0E2A">
        <w:rPr>
          <w:rFonts w:ascii="Times New Roman" w:hAnsi="Times New Roman"/>
          <w:b/>
          <w:sz w:val="28"/>
          <w:szCs w:val="28"/>
        </w:rPr>
        <w:t>10 класс</w:t>
      </w:r>
    </w:p>
    <w:tbl>
      <w:tblPr>
        <w:tblW w:w="9571" w:type="dxa"/>
        <w:tblLayout w:type="fixed"/>
        <w:tblLook w:val="04A0"/>
      </w:tblPr>
      <w:tblGrid>
        <w:gridCol w:w="8367"/>
        <w:gridCol w:w="1204"/>
      </w:tblGrid>
      <w:tr w:rsidR="00C82B9A" w:rsidTr="002F0E2A">
        <w:trPr>
          <w:trHeight w:val="454"/>
        </w:trPr>
        <w:tc>
          <w:tcPr>
            <w:tcW w:w="8367" w:type="dxa"/>
            <w:tcBorders>
              <w:top w:val="single" w:sz="4" w:space="0" w:color="000000"/>
              <w:left w:val="single" w:sz="4" w:space="0" w:color="000000"/>
              <w:bottom w:val="single" w:sz="4" w:space="0" w:color="000000"/>
              <w:right w:val="single" w:sz="4" w:space="0" w:color="000000"/>
            </w:tcBorders>
            <w:vAlign w:val="center"/>
          </w:tcPr>
          <w:p w:rsidR="00C82B9A" w:rsidRDefault="00C42C24">
            <w:pPr>
              <w:widowControl w:val="0"/>
              <w:spacing w:line="240" w:lineRule="auto"/>
              <w:jc w:val="both"/>
              <w:rPr>
                <w:rFonts w:ascii="Times New Roman" w:eastAsia="Calibri" w:hAnsi="Times New Roman"/>
                <w:sz w:val="24"/>
                <w:szCs w:val="24"/>
              </w:rPr>
            </w:pPr>
            <w:r>
              <w:rPr>
                <w:rFonts w:ascii="Times New Roman" w:hAnsi="Times New Roman"/>
                <w:b/>
                <w:sz w:val="24"/>
                <w:szCs w:val="24"/>
              </w:rPr>
              <w:t>Общество как сложная динамическая система</w:t>
            </w:r>
          </w:p>
        </w:tc>
        <w:tc>
          <w:tcPr>
            <w:tcW w:w="1204" w:type="dxa"/>
            <w:tcBorders>
              <w:top w:val="single" w:sz="4" w:space="0" w:color="000000"/>
              <w:left w:val="single" w:sz="4" w:space="0" w:color="000000"/>
              <w:bottom w:val="single" w:sz="4" w:space="0" w:color="000000"/>
              <w:right w:val="single" w:sz="4" w:space="0" w:color="000000"/>
            </w:tcBorders>
            <w:vAlign w:val="center"/>
          </w:tcPr>
          <w:p w:rsidR="00C82B9A" w:rsidRDefault="00C42C24">
            <w:pPr>
              <w:widowControl w:val="0"/>
              <w:spacing w:after="0" w:line="360" w:lineRule="auto"/>
              <w:ind w:left="142"/>
              <w:contextualSpacing/>
              <w:rPr>
                <w:rFonts w:ascii="Times New Roman" w:hAnsi="Times New Roman"/>
                <w:sz w:val="24"/>
                <w:szCs w:val="24"/>
              </w:rPr>
            </w:pPr>
            <w:r>
              <w:rPr>
                <w:rFonts w:ascii="Times New Roman" w:hAnsi="Times New Roman"/>
                <w:sz w:val="24"/>
                <w:szCs w:val="24"/>
              </w:rPr>
              <w:t>17</w:t>
            </w:r>
          </w:p>
        </w:tc>
      </w:tr>
      <w:tr w:rsidR="00C82B9A" w:rsidTr="002F0E2A">
        <w:trPr>
          <w:trHeight w:val="454"/>
        </w:trPr>
        <w:tc>
          <w:tcPr>
            <w:tcW w:w="8367" w:type="dxa"/>
            <w:tcBorders>
              <w:top w:val="single" w:sz="4" w:space="0" w:color="000000"/>
              <w:left w:val="single" w:sz="4" w:space="0" w:color="000000"/>
              <w:bottom w:val="single" w:sz="4" w:space="0" w:color="000000"/>
              <w:right w:val="single" w:sz="4" w:space="0" w:color="000000"/>
            </w:tcBorders>
            <w:vAlign w:val="center"/>
          </w:tcPr>
          <w:p w:rsidR="00C82B9A" w:rsidRDefault="00C42C24">
            <w:pPr>
              <w:widowControl w:val="0"/>
              <w:spacing w:line="240" w:lineRule="auto"/>
              <w:jc w:val="both"/>
              <w:rPr>
                <w:rFonts w:ascii="Times New Roman" w:eastAsia="Calibri" w:hAnsi="Times New Roman"/>
                <w:sz w:val="24"/>
                <w:szCs w:val="24"/>
              </w:rPr>
            </w:pPr>
            <w:r>
              <w:rPr>
                <w:rFonts w:ascii="Times New Roman" w:hAnsi="Times New Roman"/>
                <w:b/>
                <w:sz w:val="24"/>
                <w:szCs w:val="24"/>
              </w:rPr>
              <w:t>Человек. Человек в системе общественных отношений</w:t>
            </w:r>
          </w:p>
        </w:tc>
        <w:tc>
          <w:tcPr>
            <w:tcW w:w="1204" w:type="dxa"/>
            <w:tcBorders>
              <w:top w:val="single" w:sz="4" w:space="0" w:color="000000"/>
              <w:left w:val="single" w:sz="4" w:space="0" w:color="000000"/>
              <w:bottom w:val="single" w:sz="4" w:space="0" w:color="000000"/>
              <w:right w:val="single" w:sz="4" w:space="0" w:color="000000"/>
            </w:tcBorders>
            <w:vAlign w:val="center"/>
          </w:tcPr>
          <w:p w:rsidR="00C82B9A" w:rsidRDefault="00C42C24">
            <w:pPr>
              <w:widowControl w:val="0"/>
              <w:spacing w:after="0" w:line="360" w:lineRule="auto"/>
              <w:ind w:left="142"/>
              <w:contextualSpacing/>
              <w:rPr>
                <w:rFonts w:ascii="Times New Roman" w:hAnsi="Times New Roman"/>
                <w:sz w:val="24"/>
                <w:szCs w:val="24"/>
              </w:rPr>
            </w:pPr>
            <w:r>
              <w:rPr>
                <w:rFonts w:ascii="Times New Roman" w:hAnsi="Times New Roman"/>
                <w:sz w:val="24"/>
                <w:szCs w:val="24"/>
              </w:rPr>
              <w:t>12</w:t>
            </w:r>
          </w:p>
        </w:tc>
      </w:tr>
      <w:tr w:rsidR="00C82B9A" w:rsidTr="002F0E2A">
        <w:trPr>
          <w:trHeight w:val="454"/>
        </w:trPr>
        <w:tc>
          <w:tcPr>
            <w:tcW w:w="8367" w:type="dxa"/>
            <w:tcBorders>
              <w:top w:val="single" w:sz="4" w:space="0" w:color="000000"/>
              <w:left w:val="single" w:sz="4" w:space="0" w:color="000000"/>
              <w:bottom w:val="single" w:sz="4" w:space="0" w:color="000000"/>
              <w:right w:val="single" w:sz="4" w:space="0" w:color="000000"/>
            </w:tcBorders>
            <w:vAlign w:val="center"/>
          </w:tcPr>
          <w:p w:rsidR="00C82B9A" w:rsidRDefault="00C42C24">
            <w:pPr>
              <w:widowControl w:val="0"/>
              <w:spacing w:line="240" w:lineRule="auto"/>
              <w:jc w:val="both"/>
              <w:rPr>
                <w:rFonts w:ascii="Times New Roman" w:hAnsi="Times New Roman"/>
                <w:sz w:val="24"/>
                <w:szCs w:val="24"/>
              </w:rPr>
            </w:pPr>
            <w:r>
              <w:rPr>
                <w:rFonts w:ascii="Times New Roman" w:hAnsi="Times New Roman"/>
                <w:b/>
                <w:sz w:val="24"/>
                <w:szCs w:val="24"/>
              </w:rPr>
              <w:t>Правовое регулирование общественных отношений</w:t>
            </w:r>
          </w:p>
        </w:tc>
        <w:tc>
          <w:tcPr>
            <w:tcW w:w="1204" w:type="dxa"/>
            <w:tcBorders>
              <w:top w:val="single" w:sz="4" w:space="0" w:color="000000"/>
              <w:left w:val="single" w:sz="4" w:space="0" w:color="000000"/>
              <w:bottom w:val="single" w:sz="4" w:space="0" w:color="000000"/>
              <w:right w:val="single" w:sz="4" w:space="0" w:color="000000"/>
            </w:tcBorders>
            <w:vAlign w:val="center"/>
          </w:tcPr>
          <w:p w:rsidR="00C82B9A" w:rsidRDefault="00C42C24">
            <w:pPr>
              <w:widowControl w:val="0"/>
              <w:spacing w:after="0" w:line="360" w:lineRule="auto"/>
              <w:ind w:left="142"/>
              <w:contextualSpacing/>
              <w:rPr>
                <w:rFonts w:ascii="Times New Roman" w:hAnsi="Times New Roman"/>
                <w:sz w:val="24"/>
                <w:szCs w:val="24"/>
              </w:rPr>
            </w:pPr>
            <w:r>
              <w:rPr>
                <w:rFonts w:ascii="Times New Roman" w:hAnsi="Times New Roman"/>
                <w:sz w:val="24"/>
                <w:szCs w:val="24"/>
              </w:rPr>
              <w:t>37</w:t>
            </w:r>
          </w:p>
        </w:tc>
      </w:tr>
      <w:tr w:rsidR="00C82B9A" w:rsidTr="002F0E2A">
        <w:trPr>
          <w:trHeight w:val="454"/>
        </w:trPr>
        <w:tc>
          <w:tcPr>
            <w:tcW w:w="8367" w:type="dxa"/>
            <w:tcBorders>
              <w:top w:val="single" w:sz="4" w:space="0" w:color="000000"/>
              <w:left w:val="single" w:sz="4" w:space="0" w:color="000000"/>
              <w:bottom w:val="single" w:sz="4" w:space="0" w:color="000000"/>
              <w:right w:val="single" w:sz="4" w:space="0" w:color="000000"/>
            </w:tcBorders>
            <w:vAlign w:val="center"/>
          </w:tcPr>
          <w:p w:rsidR="00C82B9A" w:rsidRDefault="00C42C24">
            <w:pPr>
              <w:widowControl w:val="0"/>
              <w:spacing w:after="0" w:line="360" w:lineRule="auto"/>
              <w:contextualSpacing/>
              <w:rPr>
                <w:rFonts w:ascii="Times New Roman" w:hAnsi="Times New Roman"/>
                <w:b/>
                <w:sz w:val="24"/>
                <w:szCs w:val="24"/>
              </w:rPr>
            </w:pPr>
            <w:bookmarkStart w:id="0" w:name="_GoBack1"/>
            <w:bookmarkEnd w:id="0"/>
            <w:r>
              <w:rPr>
                <w:rFonts w:ascii="Times New Roman" w:hAnsi="Times New Roman"/>
                <w:b/>
                <w:sz w:val="24"/>
                <w:szCs w:val="24"/>
              </w:rPr>
              <w:t>Повторение</w:t>
            </w:r>
          </w:p>
        </w:tc>
        <w:tc>
          <w:tcPr>
            <w:tcW w:w="1204" w:type="dxa"/>
            <w:tcBorders>
              <w:top w:val="single" w:sz="4" w:space="0" w:color="000000"/>
              <w:left w:val="single" w:sz="4" w:space="0" w:color="000000"/>
              <w:bottom w:val="single" w:sz="4" w:space="0" w:color="000000"/>
              <w:right w:val="single" w:sz="4" w:space="0" w:color="000000"/>
            </w:tcBorders>
            <w:vAlign w:val="center"/>
          </w:tcPr>
          <w:p w:rsidR="00C82B9A" w:rsidRDefault="00C42C24">
            <w:pPr>
              <w:widowControl w:val="0"/>
              <w:spacing w:after="0" w:line="360" w:lineRule="auto"/>
              <w:ind w:left="142"/>
              <w:contextualSpacing/>
              <w:rPr>
                <w:rFonts w:ascii="Times New Roman" w:hAnsi="Times New Roman"/>
                <w:sz w:val="24"/>
                <w:szCs w:val="24"/>
              </w:rPr>
            </w:pPr>
            <w:r>
              <w:rPr>
                <w:rFonts w:ascii="Times New Roman" w:hAnsi="Times New Roman"/>
                <w:sz w:val="24"/>
                <w:szCs w:val="24"/>
              </w:rPr>
              <w:t>2</w:t>
            </w:r>
          </w:p>
        </w:tc>
      </w:tr>
      <w:tr w:rsidR="00C82B9A" w:rsidTr="002F0E2A">
        <w:trPr>
          <w:trHeight w:val="454"/>
        </w:trPr>
        <w:tc>
          <w:tcPr>
            <w:tcW w:w="8367" w:type="dxa"/>
            <w:tcBorders>
              <w:top w:val="single" w:sz="4" w:space="0" w:color="000000"/>
              <w:left w:val="single" w:sz="4" w:space="0" w:color="000000"/>
              <w:bottom w:val="single" w:sz="4" w:space="0" w:color="000000"/>
              <w:right w:val="single" w:sz="4" w:space="0" w:color="000000"/>
            </w:tcBorders>
            <w:vAlign w:val="center"/>
          </w:tcPr>
          <w:p w:rsidR="00C82B9A" w:rsidRDefault="00C42C24">
            <w:pPr>
              <w:widowControl w:val="0"/>
              <w:spacing w:after="0" w:line="360" w:lineRule="auto"/>
              <w:ind w:left="142"/>
              <w:contextualSpacing/>
              <w:rPr>
                <w:rFonts w:ascii="Times New Roman" w:eastAsia="Arial Unicode MS" w:hAnsi="Times New Roman"/>
                <w:b/>
                <w:color w:val="000000"/>
                <w:sz w:val="24"/>
                <w:szCs w:val="24"/>
                <w:lang w:bidi="ru-RU"/>
              </w:rPr>
            </w:pPr>
            <w:r>
              <w:rPr>
                <w:rFonts w:ascii="Times New Roman" w:eastAsia="Arial Unicode MS" w:hAnsi="Times New Roman"/>
                <w:b/>
                <w:color w:val="000000"/>
                <w:sz w:val="24"/>
                <w:szCs w:val="24"/>
                <w:lang w:bidi="ru-RU"/>
              </w:rPr>
              <w:t>Итого</w:t>
            </w:r>
          </w:p>
        </w:tc>
        <w:tc>
          <w:tcPr>
            <w:tcW w:w="1204" w:type="dxa"/>
            <w:tcBorders>
              <w:top w:val="single" w:sz="4" w:space="0" w:color="000000"/>
              <w:left w:val="single" w:sz="4" w:space="0" w:color="000000"/>
              <w:bottom w:val="single" w:sz="4" w:space="0" w:color="000000"/>
              <w:right w:val="single" w:sz="4" w:space="0" w:color="000000"/>
            </w:tcBorders>
            <w:vAlign w:val="center"/>
          </w:tcPr>
          <w:p w:rsidR="00C82B9A" w:rsidRDefault="00C42C24">
            <w:pPr>
              <w:widowControl w:val="0"/>
              <w:spacing w:after="0" w:line="360" w:lineRule="auto"/>
              <w:ind w:left="142"/>
              <w:contextualSpacing/>
              <w:rPr>
                <w:rFonts w:ascii="Times New Roman" w:hAnsi="Times New Roman"/>
                <w:b/>
                <w:sz w:val="24"/>
                <w:szCs w:val="24"/>
              </w:rPr>
            </w:pPr>
            <w:r>
              <w:rPr>
                <w:rFonts w:ascii="Times New Roman" w:hAnsi="Times New Roman"/>
                <w:b/>
                <w:sz w:val="24"/>
                <w:szCs w:val="24"/>
              </w:rPr>
              <w:t>68ч.</w:t>
            </w:r>
          </w:p>
        </w:tc>
      </w:tr>
    </w:tbl>
    <w:p w:rsidR="00C82B9A" w:rsidRDefault="00C42C24">
      <w:pPr>
        <w:spacing w:after="0" w:line="360" w:lineRule="auto"/>
        <w:ind w:left="142"/>
        <w:contextualSpacing/>
        <w:jc w:val="center"/>
        <w:rPr>
          <w:rFonts w:ascii="Times New Roman" w:hAnsi="Times New Roman"/>
          <w:b/>
          <w:sz w:val="24"/>
          <w:szCs w:val="24"/>
        </w:rPr>
      </w:pPr>
      <w:r>
        <w:rPr>
          <w:rFonts w:ascii="Times New Roman" w:hAnsi="Times New Roman"/>
          <w:b/>
          <w:sz w:val="24"/>
          <w:szCs w:val="24"/>
        </w:rPr>
        <w:t>11 класс</w:t>
      </w:r>
    </w:p>
    <w:tbl>
      <w:tblPr>
        <w:tblW w:w="9571" w:type="dxa"/>
        <w:tblLayout w:type="fixed"/>
        <w:tblLook w:val="04A0"/>
      </w:tblPr>
      <w:tblGrid>
        <w:gridCol w:w="8340"/>
        <w:gridCol w:w="1231"/>
      </w:tblGrid>
      <w:tr w:rsidR="00C82B9A">
        <w:trPr>
          <w:trHeight w:val="241"/>
        </w:trPr>
        <w:tc>
          <w:tcPr>
            <w:tcW w:w="8339" w:type="dxa"/>
            <w:tcBorders>
              <w:top w:val="single" w:sz="4" w:space="0" w:color="000000"/>
              <w:left w:val="single" w:sz="4" w:space="0" w:color="000000"/>
              <w:bottom w:val="single" w:sz="4" w:space="0" w:color="000000"/>
              <w:right w:val="single" w:sz="4" w:space="0" w:color="000000"/>
            </w:tcBorders>
          </w:tcPr>
          <w:p w:rsidR="00C82B9A" w:rsidRDefault="00C42C24">
            <w:pPr>
              <w:widowControl w:val="0"/>
              <w:spacing w:line="240" w:lineRule="auto"/>
              <w:jc w:val="both"/>
              <w:rPr>
                <w:rFonts w:ascii="Times New Roman" w:hAnsi="Times New Roman"/>
                <w:b/>
                <w:sz w:val="24"/>
                <w:szCs w:val="24"/>
              </w:rPr>
            </w:pPr>
            <w:r>
              <w:rPr>
                <w:rFonts w:ascii="Times New Roman" w:hAnsi="Times New Roman"/>
                <w:b/>
                <w:sz w:val="24"/>
                <w:szCs w:val="24"/>
              </w:rPr>
              <w:t>Экономика</w:t>
            </w:r>
          </w:p>
        </w:tc>
        <w:tc>
          <w:tcPr>
            <w:tcW w:w="1231" w:type="dxa"/>
            <w:tcBorders>
              <w:top w:val="single" w:sz="4" w:space="0" w:color="000000"/>
              <w:left w:val="single" w:sz="4" w:space="0" w:color="000000"/>
              <w:bottom w:val="single" w:sz="4" w:space="0" w:color="000000"/>
              <w:right w:val="single" w:sz="4" w:space="0" w:color="000000"/>
            </w:tcBorders>
          </w:tcPr>
          <w:p w:rsidR="00C82B9A" w:rsidRDefault="00C42C24">
            <w:pPr>
              <w:widowControl w:val="0"/>
              <w:spacing w:after="0" w:line="360" w:lineRule="auto"/>
              <w:ind w:left="142"/>
              <w:contextualSpacing/>
              <w:jc w:val="both"/>
              <w:rPr>
                <w:rFonts w:ascii="Times New Roman" w:hAnsi="Times New Roman"/>
                <w:sz w:val="24"/>
                <w:szCs w:val="24"/>
              </w:rPr>
            </w:pPr>
            <w:r>
              <w:rPr>
                <w:rFonts w:ascii="Times New Roman" w:hAnsi="Times New Roman"/>
                <w:sz w:val="24"/>
                <w:szCs w:val="24"/>
              </w:rPr>
              <w:t>28</w:t>
            </w:r>
          </w:p>
        </w:tc>
      </w:tr>
      <w:tr w:rsidR="00C82B9A">
        <w:trPr>
          <w:trHeight w:val="241"/>
        </w:trPr>
        <w:tc>
          <w:tcPr>
            <w:tcW w:w="8339" w:type="dxa"/>
            <w:tcBorders>
              <w:top w:val="single" w:sz="4" w:space="0" w:color="000000"/>
              <w:left w:val="single" w:sz="4" w:space="0" w:color="000000"/>
              <w:bottom w:val="single" w:sz="4" w:space="0" w:color="000000"/>
              <w:right w:val="single" w:sz="4" w:space="0" w:color="000000"/>
            </w:tcBorders>
          </w:tcPr>
          <w:p w:rsidR="00C82B9A" w:rsidRDefault="00C42C24">
            <w:pPr>
              <w:widowControl w:val="0"/>
              <w:spacing w:line="240" w:lineRule="auto"/>
              <w:jc w:val="both"/>
              <w:rPr>
                <w:rFonts w:ascii="Times New Roman" w:hAnsi="Times New Roman"/>
                <w:sz w:val="24"/>
                <w:szCs w:val="24"/>
              </w:rPr>
            </w:pPr>
            <w:r>
              <w:rPr>
                <w:rFonts w:ascii="Times New Roman" w:hAnsi="Times New Roman"/>
                <w:b/>
                <w:sz w:val="24"/>
                <w:szCs w:val="24"/>
              </w:rPr>
              <w:t>Социальные отношения</w:t>
            </w:r>
          </w:p>
        </w:tc>
        <w:tc>
          <w:tcPr>
            <w:tcW w:w="1231" w:type="dxa"/>
            <w:tcBorders>
              <w:top w:val="single" w:sz="4" w:space="0" w:color="000000"/>
              <w:left w:val="single" w:sz="4" w:space="0" w:color="000000"/>
              <w:bottom w:val="single" w:sz="4" w:space="0" w:color="000000"/>
              <w:right w:val="single" w:sz="4" w:space="0" w:color="000000"/>
            </w:tcBorders>
          </w:tcPr>
          <w:p w:rsidR="00C82B9A" w:rsidRDefault="00C42C24">
            <w:pPr>
              <w:widowControl w:val="0"/>
              <w:spacing w:after="0" w:line="360" w:lineRule="auto"/>
              <w:ind w:left="142"/>
              <w:contextualSpacing/>
              <w:jc w:val="both"/>
              <w:rPr>
                <w:rFonts w:ascii="Times New Roman" w:hAnsi="Times New Roman"/>
                <w:sz w:val="24"/>
                <w:szCs w:val="24"/>
              </w:rPr>
            </w:pPr>
            <w:r>
              <w:rPr>
                <w:rFonts w:ascii="Times New Roman" w:hAnsi="Times New Roman"/>
                <w:sz w:val="24"/>
                <w:szCs w:val="24"/>
              </w:rPr>
              <w:t>23</w:t>
            </w:r>
          </w:p>
        </w:tc>
      </w:tr>
      <w:tr w:rsidR="00C82B9A">
        <w:trPr>
          <w:trHeight w:val="241"/>
        </w:trPr>
        <w:tc>
          <w:tcPr>
            <w:tcW w:w="8339" w:type="dxa"/>
            <w:tcBorders>
              <w:top w:val="single" w:sz="4" w:space="0" w:color="000000"/>
              <w:left w:val="single" w:sz="4" w:space="0" w:color="000000"/>
              <w:bottom w:val="single" w:sz="4" w:space="0" w:color="000000"/>
              <w:right w:val="single" w:sz="4" w:space="0" w:color="000000"/>
            </w:tcBorders>
          </w:tcPr>
          <w:p w:rsidR="00C82B9A" w:rsidRDefault="00C42C24">
            <w:pPr>
              <w:widowControl w:val="0"/>
              <w:spacing w:line="240" w:lineRule="auto"/>
              <w:jc w:val="both"/>
              <w:rPr>
                <w:rFonts w:ascii="Times New Roman" w:hAnsi="Times New Roman"/>
                <w:sz w:val="24"/>
                <w:szCs w:val="24"/>
              </w:rPr>
            </w:pPr>
            <w:r>
              <w:rPr>
                <w:rFonts w:ascii="Times New Roman" w:hAnsi="Times New Roman"/>
                <w:b/>
                <w:sz w:val="24"/>
                <w:szCs w:val="24"/>
              </w:rPr>
              <w:t>Политика</w:t>
            </w:r>
          </w:p>
        </w:tc>
        <w:tc>
          <w:tcPr>
            <w:tcW w:w="1231" w:type="dxa"/>
            <w:tcBorders>
              <w:top w:val="single" w:sz="4" w:space="0" w:color="000000"/>
              <w:left w:val="single" w:sz="4" w:space="0" w:color="000000"/>
              <w:bottom w:val="single" w:sz="4" w:space="0" w:color="000000"/>
              <w:right w:val="single" w:sz="4" w:space="0" w:color="000000"/>
            </w:tcBorders>
          </w:tcPr>
          <w:p w:rsidR="00C82B9A" w:rsidRDefault="00C42C24">
            <w:pPr>
              <w:widowControl w:val="0"/>
              <w:spacing w:after="0" w:line="360" w:lineRule="auto"/>
              <w:ind w:left="142"/>
              <w:contextualSpacing/>
              <w:jc w:val="both"/>
              <w:rPr>
                <w:rFonts w:ascii="Times New Roman" w:hAnsi="Times New Roman"/>
                <w:sz w:val="24"/>
                <w:szCs w:val="24"/>
              </w:rPr>
            </w:pPr>
            <w:r>
              <w:rPr>
                <w:rFonts w:ascii="Times New Roman" w:hAnsi="Times New Roman"/>
                <w:sz w:val="24"/>
                <w:szCs w:val="24"/>
              </w:rPr>
              <w:t>17</w:t>
            </w:r>
          </w:p>
        </w:tc>
      </w:tr>
      <w:tr w:rsidR="00C82B9A">
        <w:trPr>
          <w:trHeight w:val="255"/>
        </w:trPr>
        <w:tc>
          <w:tcPr>
            <w:tcW w:w="8339" w:type="dxa"/>
            <w:tcBorders>
              <w:top w:val="single" w:sz="4" w:space="0" w:color="000000"/>
              <w:left w:val="single" w:sz="4" w:space="0" w:color="000000"/>
              <w:bottom w:val="single" w:sz="4" w:space="0" w:color="000000"/>
              <w:right w:val="single" w:sz="4" w:space="0" w:color="000000"/>
            </w:tcBorders>
          </w:tcPr>
          <w:p w:rsidR="00C82B9A" w:rsidRDefault="00C42C24">
            <w:pPr>
              <w:widowControl w:val="0"/>
              <w:spacing w:after="0" w:line="360" w:lineRule="auto"/>
              <w:ind w:left="142"/>
              <w:contextualSpacing/>
              <w:jc w:val="both"/>
              <w:rPr>
                <w:rFonts w:ascii="Times New Roman" w:eastAsia="Arial Unicode MS" w:hAnsi="Times New Roman"/>
                <w:b/>
                <w:color w:val="000000"/>
                <w:sz w:val="24"/>
                <w:szCs w:val="24"/>
                <w:lang w:bidi="ru-RU"/>
              </w:rPr>
            </w:pPr>
            <w:r>
              <w:rPr>
                <w:rFonts w:ascii="Times New Roman" w:eastAsia="Arial Unicode MS" w:hAnsi="Times New Roman"/>
                <w:b/>
                <w:color w:val="000000"/>
                <w:sz w:val="24"/>
                <w:szCs w:val="24"/>
                <w:lang w:bidi="ru-RU"/>
              </w:rPr>
              <w:t>Итого</w:t>
            </w:r>
          </w:p>
        </w:tc>
        <w:tc>
          <w:tcPr>
            <w:tcW w:w="1231" w:type="dxa"/>
            <w:tcBorders>
              <w:top w:val="single" w:sz="4" w:space="0" w:color="000000"/>
              <w:left w:val="single" w:sz="4" w:space="0" w:color="000000"/>
              <w:bottom w:val="single" w:sz="4" w:space="0" w:color="000000"/>
              <w:right w:val="single" w:sz="4" w:space="0" w:color="000000"/>
            </w:tcBorders>
          </w:tcPr>
          <w:p w:rsidR="00C82B9A" w:rsidRDefault="00C42C24">
            <w:pPr>
              <w:widowControl w:val="0"/>
              <w:spacing w:after="0" w:line="360" w:lineRule="auto"/>
              <w:ind w:left="142"/>
              <w:contextualSpacing/>
              <w:jc w:val="both"/>
              <w:rPr>
                <w:rFonts w:ascii="Times New Roman" w:hAnsi="Times New Roman"/>
                <w:b/>
                <w:sz w:val="24"/>
                <w:szCs w:val="24"/>
              </w:rPr>
            </w:pPr>
            <w:r>
              <w:rPr>
                <w:rFonts w:ascii="Times New Roman" w:hAnsi="Times New Roman"/>
                <w:b/>
                <w:sz w:val="24"/>
                <w:szCs w:val="24"/>
              </w:rPr>
              <w:t>68ч.</w:t>
            </w:r>
          </w:p>
        </w:tc>
      </w:tr>
    </w:tbl>
    <w:p w:rsidR="00C82B9A" w:rsidRDefault="00C82B9A">
      <w:pPr>
        <w:spacing w:line="240" w:lineRule="auto"/>
        <w:rPr>
          <w:rFonts w:ascii="Times New Roman" w:hAnsi="Times New Roman"/>
          <w:b/>
          <w:sz w:val="24"/>
          <w:szCs w:val="24"/>
        </w:rPr>
      </w:pPr>
    </w:p>
    <w:sectPr w:rsidR="00C82B9A" w:rsidSect="00C82B9A">
      <w:pgSz w:w="11906" w:h="16838"/>
      <w:pgMar w:top="1134" w:right="850"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altName w:val="Times New Roman"/>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6A1D"/>
    <w:multiLevelType w:val="multilevel"/>
    <w:tmpl w:val="68063054"/>
    <w:lvl w:ilvl="0">
      <w:start w:val="1"/>
      <w:numFmt w:val="bullet"/>
      <w:lvlText w:val=""/>
      <w:lvlJc w:val="left"/>
      <w:pPr>
        <w:tabs>
          <w:tab w:val="num" w:pos="567"/>
        </w:tabs>
        <w:ind w:left="114" w:firstLine="453"/>
      </w:pPr>
      <w:rPr>
        <w:rFonts w:ascii="Symbol" w:hAnsi="Symbol" w:cs="Symbol"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cs="Wingdings" w:hint="default"/>
      </w:rPr>
    </w:lvl>
    <w:lvl w:ilvl="3">
      <w:start w:val="1"/>
      <w:numFmt w:val="bullet"/>
      <w:lvlText w:val=""/>
      <w:lvlJc w:val="left"/>
      <w:pPr>
        <w:tabs>
          <w:tab w:val="num" w:pos="2937"/>
        </w:tabs>
        <w:ind w:left="2937" w:hanging="360"/>
      </w:pPr>
      <w:rPr>
        <w:rFonts w:ascii="Symbol" w:hAnsi="Symbol" w:cs="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cs="Wingdings" w:hint="default"/>
      </w:rPr>
    </w:lvl>
    <w:lvl w:ilvl="6">
      <w:start w:val="1"/>
      <w:numFmt w:val="bullet"/>
      <w:lvlText w:val=""/>
      <w:lvlJc w:val="left"/>
      <w:pPr>
        <w:tabs>
          <w:tab w:val="num" w:pos="5097"/>
        </w:tabs>
        <w:ind w:left="5097" w:hanging="360"/>
      </w:pPr>
      <w:rPr>
        <w:rFonts w:ascii="Symbol" w:hAnsi="Symbol" w:cs="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cs="Wingdings" w:hint="default"/>
      </w:rPr>
    </w:lvl>
  </w:abstractNum>
  <w:abstractNum w:abstractNumId="1">
    <w:nsid w:val="109B3272"/>
    <w:multiLevelType w:val="multilevel"/>
    <w:tmpl w:val="E19465D8"/>
    <w:lvl w:ilvl="0">
      <w:start w:val="1"/>
      <w:numFmt w:val="bullet"/>
      <w:pStyle w:val="a"/>
      <w:lvlText w:val="–"/>
      <w:lvlJc w:val="left"/>
      <w:pPr>
        <w:tabs>
          <w:tab w:val="num" w:pos="0"/>
        </w:tabs>
        <w:ind w:left="786"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nsid w:val="1C093C64"/>
    <w:multiLevelType w:val="multilevel"/>
    <w:tmpl w:val="2230F59A"/>
    <w:lvl w:ilvl="0">
      <w:start w:val="1"/>
      <w:numFmt w:val="decimal"/>
      <w:lvlText w:val="%1."/>
      <w:lvlJc w:val="left"/>
      <w:pPr>
        <w:tabs>
          <w:tab w:val="num" w:pos="0"/>
        </w:tabs>
        <w:ind w:left="480" w:hanging="360"/>
      </w:pPr>
    </w:lvl>
    <w:lvl w:ilvl="1">
      <w:start w:val="1"/>
      <w:numFmt w:val="lowerLetter"/>
      <w:lvlText w:val="%2."/>
      <w:lvlJc w:val="left"/>
      <w:pPr>
        <w:tabs>
          <w:tab w:val="num" w:pos="0"/>
        </w:tabs>
        <w:ind w:left="1200" w:hanging="360"/>
      </w:pPr>
    </w:lvl>
    <w:lvl w:ilvl="2">
      <w:start w:val="1"/>
      <w:numFmt w:val="lowerRoman"/>
      <w:lvlText w:val="%3."/>
      <w:lvlJc w:val="right"/>
      <w:pPr>
        <w:tabs>
          <w:tab w:val="num" w:pos="0"/>
        </w:tabs>
        <w:ind w:left="1920" w:hanging="180"/>
      </w:pPr>
    </w:lvl>
    <w:lvl w:ilvl="3">
      <w:start w:val="1"/>
      <w:numFmt w:val="decimal"/>
      <w:lvlText w:val="%4."/>
      <w:lvlJc w:val="left"/>
      <w:pPr>
        <w:tabs>
          <w:tab w:val="num" w:pos="0"/>
        </w:tabs>
        <w:ind w:left="2640" w:hanging="360"/>
      </w:pPr>
    </w:lvl>
    <w:lvl w:ilvl="4">
      <w:start w:val="1"/>
      <w:numFmt w:val="lowerLetter"/>
      <w:lvlText w:val="%5."/>
      <w:lvlJc w:val="left"/>
      <w:pPr>
        <w:tabs>
          <w:tab w:val="num" w:pos="0"/>
        </w:tabs>
        <w:ind w:left="3360" w:hanging="360"/>
      </w:pPr>
    </w:lvl>
    <w:lvl w:ilvl="5">
      <w:start w:val="1"/>
      <w:numFmt w:val="lowerRoman"/>
      <w:lvlText w:val="%6."/>
      <w:lvlJc w:val="right"/>
      <w:pPr>
        <w:tabs>
          <w:tab w:val="num" w:pos="0"/>
        </w:tabs>
        <w:ind w:left="4080" w:hanging="180"/>
      </w:pPr>
    </w:lvl>
    <w:lvl w:ilvl="6">
      <w:start w:val="1"/>
      <w:numFmt w:val="decimal"/>
      <w:lvlText w:val="%7."/>
      <w:lvlJc w:val="left"/>
      <w:pPr>
        <w:tabs>
          <w:tab w:val="num" w:pos="0"/>
        </w:tabs>
        <w:ind w:left="4800" w:hanging="360"/>
      </w:pPr>
    </w:lvl>
    <w:lvl w:ilvl="7">
      <w:start w:val="1"/>
      <w:numFmt w:val="lowerLetter"/>
      <w:lvlText w:val="%8."/>
      <w:lvlJc w:val="left"/>
      <w:pPr>
        <w:tabs>
          <w:tab w:val="num" w:pos="0"/>
        </w:tabs>
        <w:ind w:left="5520" w:hanging="360"/>
      </w:pPr>
    </w:lvl>
    <w:lvl w:ilvl="8">
      <w:start w:val="1"/>
      <w:numFmt w:val="lowerRoman"/>
      <w:lvlText w:val="%9."/>
      <w:lvlJc w:val="right"/>
      <w:pPr>
        <w:tabs>
          <w:tab w:val="num" w:pos="0"/>
        </w:tabs>
        <w:ind w:left="6240" w:hanging="180"/>
      </w:pPr>
    </w:lvl>
  </w:abstractNum>
  <w:abstractNum w:abstractNumId="3">
    <w:nsid w:val="25641D58"/>
    <w:multiLevelType w:val="multilevel"/>
    <w:tmpl w:val="C96A794A"/>
    <w:lvl w:ilvl="0">
      <w:start w:val="1"/>
      <w:numFmt w:val="bullet"/>
      <w:lvlText w:val=""/>
      <w:lvlJc w:val="left"/>
      <w:pPr>
        <w:tabs>
          <w:tab w:val="num" w:pos="804"/>
        </w:tabs>
        <w:ind w:left="351" w:firstLine="453"/>
      </w:pPr>
      <w:rPr>
        <w:rFonts w:ascii="Symbol" w:hAnsi="Symbol" w:cs="Symbol" w:hint="default"/>
      </w:rPr>
    </w:lvl>
    <w:lvl w:ilvl="1">
      <w:start w:val="1"/>
      <w:numFmt w:val="bullet"/>
      <w:lvlText w:val="o"/>
      <w:lvlJc w:val="left"/>
      <w:pPr>
        <w:tabs>
          <w:tab w:val="num" w:pos="1734"/>
        </w:tabs>
        <w:ind w:left="1734" w:hanging="360"/>
      </w:pPr>
      <w:rPr>
        <w:rFonts w:ascii="Courier New" w:hAnsi="Courier New" w:cs="Courier New" w:hint="default"/>
      </w:rPr>
    </w:lvl>
    <w:lvl w:ilvl="2">
      <w:start w:val="1"/>
      <w:numFmt w:val="bullet"/>
      <w:lvlText w:val=""/>
      <w:lvlJc w:val="left"/>
      <w:pPr>
        <w:tabs>
          <w:tab w:val="num" w:pos="2454"/>
        </w:tabs>
        <w:ind w:left="2454" w:hanging="360"/>
      </w:pPr>
      <w:rPr>
        <w:rFonts w:ascii="Wingdings" w:hAnsi="Wingdings" w:cs="Wingdings" w:hint="default"/>
      </w:rPr>
    </w:lvl>
    <w:lvl w:ilvl="3">
      <w:start w:val="1"/>
      <w:numFmt w:val="bullet"/>
      <w:lvlText w:val=""/>
      <w:lvlJc w:val="left"/>
      <w:pPr>
        <w:tabs>
          <w:tab w:val="num" w:pos="3174"/>
        </w:tabs>
        <w:ind w:left="3174" w:hanging="360"/>
      </w:pPr>
      <w:rPr>
        <w:rFonts w:ascii="Symbol" w:hAnsi="Symbol" w:cs="Symbol" w:hint="default"/>
      </w:rPr>
    </w:lvl>
    <w:lvl w:ilvl="4">
      <w:start w:val="1"/>
      <w:numFmt w:val="bullet"/>
      <w:lvlText w:val="o"/>
      <w:lvlJc w:val="left"/>
      <w:pPr>
        <w:tabs>
          <w:tab w:val="num" w:pos="3894"/>
        </w:tabs>
        <w:ind w:left="3894" w:hanging="360"/>
      </w:pPr>
      <w:rPr>
        <w:rFonts w:ascii="Courier New" w:hAnsi="Courier New" w:cs="Courier New" w:hint="default"/>
      </w:rPr>
    </w:lvl>
    <w:lvl w:ilvl="5">
      <w:start w:val="1"/>
      <w:numFmt w:val="bullet"/>
      <w:lvlText w:val=""/>
      <w:lvlJc w:val="left"/>
      <w:pPr>
        <w:tabs>
          <w:tab w:val="num" w:pos="4614"/>
        </w:tabs>
        <w:ind w:left="4614" w:hanging="360"/>
      </w:pPr>
      <w:rPr>
        <w:rFonts w:ascii="Wingdings" w:hAnsi="Wingdings" w:cs="Wingdings" w:hint="default"/>
      </w:rPr>
    </w:lvl>
    <w:lvl w:ilvl="6">
      <w:start w:val="1"/>
      <w:numFmt w:val="bullet"/>
      <w:lvlText w:val=""/>
      <w:lvlJc w:val="left"/>
      <w:pPr>
        <w:tabs>
          <w:tab w:val="num" w:pos="5334"/>
        </w:tabs>
        <w:ind w:left="5334" w:hanging="360"/>
      </w:pPr>
      <w:rPr>
        <w:rFonts w:ascii="Symbol" w:hAnsi="Symbol" w:cs="Symbol" w:hint="default"/>
      </w:rPr>
    </w:lvl>
    <w:lvl w:ilvl="7">
      <w:start w:val="1"/>
      <w:numFmt w:val="bullet"/>
      <w:lvlText w:val="o"/>
      <w:lvlJc w:val="left"/>
      <w:pPr>
        <w:tabs>
          <w:tab w:val="num" w:pos="6054"/>
        </w:tabs>
        <w:ind w:left="6054" w:hanging="360"/>
      </w:pPr>
      <w:rPr>
        <w:rFonts w:ascii="Courier New" w:hAnsi="Courier New" w:cs="Courier New" w:hint="default"/>
      </w:rPr>
    </w:lvl>
    <w:lvl w:ilvl="8">
      <w:start w:val="1"/>
      <w:numFmt w:val="bullet"/>
      <w:lvlText w:val=""/>
      <w:lvlJc w:val="left"/>
      <w:pPr>
        <w:tabs>
          <w:tab w:val="num" w:pos="6774"/>
        </w:tabs>
        <w:ind w:left="6774" w:hanging="360"/>
      </w:pPr>
      <w:rPr>
        <w:rFonts w:ascii="Wingdings" w:hAnsi="Wingdings" w:cs="Wingdings" w:hint="default"/>
      </w:rPr>
    </w:lvl>
  </w:abstractNum>
  <w:abstractNum w:abstractNumId="4">
    <w:nsid w:val="35BD4A56"/>
    <w:multiLevelType w:val="multilevel"/>
    <w:tmpl w:val="31BEA880"/>
    <w:lvl w:ilvl="0">
      <w:start w:val="1"/>
      <w:numFmt w:val="bullet"/>
      <w:lvlText w:val=""/>
      <w:lvlJc w:val="left"/>
      <w:pPr>
        <w:tabs>
          <w:tab w:val="num" w:pos="690"/>
        </w:tabs>
        <w:ind w:left="237" w:firstLine="453"/>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5">
    <w:nsid w:val="35E2630F"/>
    <w:multiLevelType w:val="multilevel"/>
    <w:tmpl w:val="0CF8CDEA"/>
    <w:lvl w:ilvl="0">
      <w:start w:val="1"/>
      <w:numFmt w:val="decimal"/>
      <w:lvlText w:val="%1."/>
      <w:lvlJc w:val="left"/>
      <w:pPr>
        <w:tabs>
          <w:tab w:val="num" w:pos="0"/>
        </w:tabs>
        <w:ind w:left="480" w:hanging="360"/>
      </w:pPr>
    </w:lvl>
    <w:lvl w:ilvl="1">
      <w:start w:val="1"/>
      <w:numFmt w:val="lowerLetter"/>
      <w:lvlText w:val="%2."/>
      <w:lvlJc w:val="left"/>
      <w:pPr>
        <w:tabs>
          <w:tab w:val="num" w:pos="0"/>
        </w:tabs>
        <w:ind w:left="1200" w:hanging="360"/>
      </w:pPr>
    </w:lvl>
    <w:lvl w:ilvl="2">
      <w:start w:val="1"/>
      <w:numFmt w:val="lowerRoman"/>
      <w:lvlText w:val="%3."/>
      <w:lvlJc w:val="right"/>
      <w:pPr>
        <w:tabs>
          <w:tab w:val="num" w:pos="0"/>
        </w:tabs>
        <w:ind w:left="1920" w:hanging="180"/>
      </w:pPr>
    </w:lvl>
    <w:lvl w:ilvl="3">
      <w:start w:val="1"/>
      <w:numFmt w:val="decimal"/>
      <w:lvlText w:val="%4."/>
      <w:lvlJc w:val="left"/>
      <w:pPr>
        <w:tabs>
          <w:tab w:val="num" w:pos="0"/>
        </w:tabs>
        <w:ind w:left="2640" w:hanging="360"/>
      </w:pPr>
    </w:lvl>
    <w:lvl w:ilvl="4">
      <w:start w:val="1"/>
      <w:numFmt w:val="lowerLetter"/>
      <w:lvlText w:val="%5."/>
      <w:lvlJc w:val="left"/>
      <w:pPr>
        <w:tabs>
          <w:tab w:val="num" w:pos="0"/>
        </w:tabs>
        <w:ind w:left="3360" w:hanging="360"/>
      </w:pPr>
    </w:lvl>
    <w:lvl w:ilvl="5">
      <w:start w:val="1"/>
      <w:numFmt w:val="lowerRoman"/>
      <w:lvlText w:val="%6."/>
      <w:lvlJc w:val="right"/>
      <w:pPr>
        <w:tabs>
          <w:tab w:val="num" w:pos="0"/>
        </w:tabs>
        <w:ind w:left="4080" w:hanging="180"/>
      </w:pPr>
    </w:lvl>
    <w:lvl w:ilvl="6">
      <w:start w:val="1"/>
      <w:numFmt w:val="decimal"/>
      <w:lvlText w:val="%7."/>
      <w:lvlJc w:val="left"/>
      <w:pPr>
        <w:tabs>
          <w:tab w:val="num" w:pos="0"/>
        </w:tabs>
        <w:ind w:left="4800" w:hanging="360"/>
      </w:pPr>
    </w:lvl>
    <w:lvl w:ilvl="7">
      <w:start w:val="1"/>
      <w:numFmt w:val="lowerLetter"/>
      <w:lvlText w:val="%8."/>
      <w:lvlJc w:val="left"/>
      <w:pPr>
        <w:tabs>
          <w:tab w:val="num" w:pos="0"/>
        </w:tabs>
        <w:ind w:left="5520" w:hanging="360"/>
      </w:pPr>
    </w:lvl>
    <w:lvl w:ilvl="8">
      <w:start w:val="1"/>
      <w:numFmt w:val="lowerRoman"/>
      <w:lvlText w:val="%9."/>
      <w:lvlJc w:val="right"/>
      <w:pPr>
        <w:tabs>
          <w:tab w:val="num" w:pos="0"/>
        </w:tabs>
        <w:ind w:left="6240" w:hanging="180"/>
      </w:pPr>
    </w:lvl>
  </w:abstractNum>
  <w:abstractNum w:abstractNumId="6">
    <w:nsid w:val="3B8B753D"/>
    <w:multiLevelType w:val="multilevel"/>
    <w:tmpl w:val="DA162A28"/>
    <w:lvl w:ilvl="0">
      <w:start w:val="1"/>
      <w:numFmt w:val="bullet"/>
      <w:lvlText w:val=""/>
      <w:lvlJc w:val="left"/>
      <w:pPr>
        <w:tabs>
          <w:tab w:val="num" w:pos="510"/>
        </w:tabs>
        <w:ind w:left="57" w:firstLine="45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50214ECD"/>
    <w:multiLevelType w:val="multilevel"/>
    <w:tmpl w:val="B07AD2AA"/>
    <w:lvl w:ilvl="0">
      <w:start w:val="1"/>
      <w:numFmt w:val="bullet"/>
      <w:lvlText w:val=""/>
      <w:lvlJc w:val="left"/>
      <w:pPr>
        <w:tabs>
          <w:tab w:val="num" w:pos="747"/>
        </w:tabs>
        <w:ind w:left="294" w:firstLine="453"/>
      </w:pPr>
      <w:rPr>
        <w:rFonts w:ascii="Symbol" w:hAnsi="Symbol" w:cs="Symbol" w:hint="default"/>
      </w:rPr>
    </w:lvl>
    <w:lvl w:ilvl="1">
      <w:start w:val="1"/>
      <w:numFmt w:val="bullet"/>
      <w:lvlText w:val="o"/>
      <w:lvlJc w:val="left"/>
      <w:pPr>
        <w:tabs>
          <w:tab w:val="num" w:pos="1677"/>
        </w:tabs>
        <w:ind w:left="1677" w:hanging="360"/>
      </w:pPr>
      <w:rPr>
        <w:rFonts w:ascii="Courier New" w:hAnsi="Courier New" w:cs="Courier New" w:hint="default"/>
      </w:rPr>
    </w:lvl>
    <w:lvl w:ilvl="2">
      <w:start w:val="1"/>
      <w:numFmt w:val="bullet"/>
      <w:lvlText w:val=""/>
      <w:lvlJc w:val="left"/>
      <w:pPr>
        <w:tabs>
          <w:tab w:val="num" w:pos="2397"/>
        </w:tabs>
        <w:ind w:left="2397" w:hanging="360"/>
      </w:pPr>
      <w:rPr>
        <w:rFonts w:ascii="Wingdings" w:hAnsi="Wingdings" w:cs="Wingdings" w:hint="default"/>
      </w:rPr>
    </w:lvl>
    <w:lvl w:ilvl="3">
      <w:start w:val="1"/>
      <w:numFmt w:val="bullet"/>
      <w:lvlText w:val=""/>
      <w:lvlJc w:val="left"/>
      <w:pPr>
        <w:tabs>
          <w:tab w:val="num" w:pos="3117"/>
        </w:tabs>
        <w:ind w:left="3117" w:hanging="360"/>
      </w:pPr>
      <w:rPr>
        <w:rFonts w:ascii="Symbol" w:hAnsi="Symbol" w:cs="Symbol" w:hint="default"/>
      </w:rPr>
    </w:lvl>
    <w:lvl w:ilvl="4">
      <w:start w:val="1"/>
      <w:numFmt w:val="bullet"/>
      <w:lvlText w:val="o"/>
      <w:lvlJc w:val="left"/>
      <w:pPr>
        <w:tabs>
          <w:tab w:val="num" w:pos="3837"/>
        </w:tabs>
        <w:ind w:left="3837" w:hanging="360"/>
      </w:pPr>
      <w:rPr>
        <w:rFonts w:ascii="Courier New" w:hAnsi="Courier New" w:cs="Courier New" w:hint="default"/>
      </w:rPr>
    </w:lvl>
    <w:lvl w:ilvl="5">
      <w:start w:val="1"/>
      <w:numFmt w:val="bullet"/>
      <w:lvlText w:val=""/>
      <w:lvlJc w:val="left"/>
      <w:pPr>
        <w:tabs>
          <w:tab w:val="num" w:pos="4557"/>
        </w:tabs>
        <w:ind w:left="4557" w:hanging="360"/>
      </w:pPr>
      <w:rPr>
        <w:rFonts w:ascii="Wingdings" w:hAnsi="Wingdings" w:cs="Wingdings" w:hint="default"/>
      </w:rPr>
    </w:lvl>
    <w:lvl w:ilvl="6">
      <w:start w:val="1"/>
      <w:numFmt w:val="bullet"/>
      <w:lvlText w:val=""/>
      <w:lvlJc w:val="left"/>
      <w:pPr>
        <w:tabs>
          <w:tab w:val="num" w:pos="5277"/>
        </w:tabs>
        <w:ind w:left="5277" w:hanging="360"/>
      </w:pPr>
      <w:rPr>
        <w:rFonts w:ascii="Symbol" w:hAnsi="Symbol" w:cs="Symbol" w:hint="default"/>
      </w:rPr>
    </w:lvl>
    <w:lvl w:ilvl="7">
      <w:start w:val="1"/>
      <w:numFmt w:val="bullet"/>
      <w:lvlText w:val="o"/>
      <w:lvlJc w:val="left"/>
      <w:pPr>
        <w:tabs>
          <w:tab w:val="num" w:pos="5997"/>
        </w:tabs>
        <w:ind w:left="5997" w:hanging="360"/>
      </w:pPr>
      <w:rPr>
        <w:rFonts w:ascii="Courier New" w:hAnsi="Courier New" w:cs="Courier New" w:hint="default"/>
      </w:rPr>
    </w:lvl>
    <w:lvl w:ilvl="8">
      <w:start w:val="1"/>
      <w:numFmt w:val="bullet"/>
      <w:lvlText w:val=""/>
      <w:lvlJc w:val="left"/>
      <w:pPr>
        <w:tabs>
          <w:tab w:val="num" w:pos="6717"/>
        </w:tabs>
        <w:ind w:left="6717" w:hanging="360"/>
      </w:pPr>
      <w:rPr>
        <w:rFonts w:ascii="Wingdings" w:hAnsi="Wingdings" w:cs="Wingdings" w:hint="default"/>
      </w:rPr>
    </w:lvl>
  </w:abstractNum>
  <w:abstractNum w:abstractNumId="8">
    <w:nsid w:val="51B435C9"/>
    <w:multiLevelType w:val="multilevel"/>
    <w:tmpl w:val="48E4B248"/>
    <w:lvl w:ilvl="0">
      <w:start w:val="1"/>
      <w:numFmt w:val="bullet"/>
      <w:lvlText w:val=""/>
      <w:lvlJc w:val="left"/>
      <w:pPr>
        <w:tabs>
          <w:tab w:val="num" w:pos="510"/>
        </w:tabs>
        <w:ind w:left="57" w:firstLine="45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59821237"/>
    <w:multiLevelType w:val="multilevel"/>
    <w:tmpl w:val="DBFABA62"/>
    <w:lvl w:ilvl="0">
      <w:start w:val="1"/>
      <w:numFmt w:val="bullet"/>
      <w:lvlText w:val=""/>
      <w:lvlJc w:val="left"/>
      <w:pPr>
        <w:tabs>
          <w:tab w:val="num" w:pos="861"/>
        </w:tabs>
        <w:ind w:left="408" w:firstLine="453"/>
      </w:pPr>
      <w:rPr>
        <w:rFonts w:ascii="Symbol" w:hAnsi="Symbol" w:cs="Symbol" w:hint="default"/>
      </w:rPr>
    </w:lvl>
    <w:lvl w:ilvl="1">
      <w:start w:val="1"/>
      <w:numFmt w:val="bullet"/>
      <w:lvlText w:val="o"/>
      <w:lvlJc w:val="left"/>
      <w:pPr>
        <w:tabs>
          <w:tab w:val="num" w:pos="1791"/>
        </w:tabs>
        <w:ind w:left="1791" w:hanging="360"/>
      </w:pPr>
      <w:rPr>
        <w:rFonts w:ascii="Courier New" w:hAnsi="Courier New" w:cs="Courier New" w:hint="default"/>
      </w:rPr>
    </w:lvl>
    <w:lvl w:ilvl="2">
      <w:start w:val="1"/>
      <w:numFmt w:val="bullet"/>
      <w:lvlText w:val=""/>
      <w:lvlJc w:val="left"/>
      <w:pPr>
        <w:tabs>
          <w:tab w:val="num" w:pos="2511"/>
        </w:tabs>
        <w:ind w:left="2511" w:hanging="360"/>
      </w:pPr>
      <w:rPr>
        <w:rFonts w:ascii="Wingdings" w:hAnsi="Wingdings" w:cs="Wingdings" w:hint="default"/>
      </w:rPr>
    </w:lvl>
    <w:lvl w:ilvl="3">
      <w:start w:val="1"/>
      <w:numFmt w:val="bullet"/>
      <w:lvlText w:val=""/>
      <w:lvlJc w:val="left"/>
      <w:pPr>
        <w:tabs>
          <w:tab w:val="num" w:pos="3231"/>
        </w:tabs>
        <w:ind w:left="3231" w:hanging="360"/>
      </w:pPr>
      <w:rPr>
        <w:rFonts w:ascii="Symbol" w:hAnsi="Symbol" w:cs="Symbol" w:hint="default"/>
      </w:rPr>
    </w:lvl>
    <w:lvl w:ilvl="4">
      <w:start w:val="1"/>
      <w:numFmt w:val="bullet"/>
      <w:lvlText w:val="o"/>
      <w:lvlJc w:val="left"/>
      <w:pPr>
        <w:tabs>
          <w:tab w:val="num" w:pos="3951"/>
        </w:tabs>
        <w:ind w:left="3951" w:hanging="360"/>
      </w:pPr>
      <w:rPr>
        <w:rFonts w:ascii="Courier New" w:hAnsi="Courier New" w:cs="Courier New" w:hint="default"/>
      </w:rPr>
    </w:lvl>
    <w:lvl w:ilvl="5">
      <w:start w:val="1"/>
      <w:numFmt w:val="bullet"/>
      <w:lvlText w:val=""/>
      <w:lvlJc w:val="left"/>
      <w:pPr>
        <w:tabs>
          <w:tab w:val="num" w:pos="4671"/>
        </w:tabs>
        <w:ind w:left="4671" w:hanging="360"/>
      </w:pPr>
      <w:rPr>
        <w:rFonts w:ascii="Wingdings" w:hAnsi="Wingdings" w:cs="Wingdings" w:hint="default"/>
      </w:rPr>
    </w:lvl>
    <w:lvl w:ilvl="6">
      <w:start w:val="1"/>
      <w:numFmt w:val="bullet"/>
      <w:lvlText w:val=""/>
      <w:lvlJc w:val="left"/>
      <w:pPr>
        <w:tabs>
          <w:tab w:val="num" w:pos="5391"/>
        </w:tabs>
        <w:ind w:left="5391" w:hanging="360"/>
      </w:pPr>
      <w:rPr>
        <w:rFonts w:ascii="Symbol" w:hAnsi="Symbol" w:cs="Symbol" w:hint="default"/>
      </w:rPr>
    </w:lvl>
    <w:lvl w:ilvl="7">
      <w:start w:val="1"/>
      <w:numFmt w:val="bullet"/>
      <w:lvlText w:val="o"/>
      <w:lvlJc w:val="left"/>
      <w:pPr>
        <w:tabs>
          <w:tab w:val="num" w:pos="6111"/>
        </w:tabs>
        <w:ind w:left="6111" w:hanging="360"/>
      </w:pPr>
      <w:rPr>
        <w:rFonts w:ascii="Courier New" w:hAnsi="Courier New" w:cs="Courier New" w:hint="default"/>
      </w:rPr>
    </w:lvl>
    <w:lvl w:ilvl="8">
      <w:start w:val="1"/>
      <w:numFmt w:val="bullet"/>
      <w:lvlText w:val=""/>
      <w:lvlJc w:val="left"/>
      <w:pPr>
        <w:tabs>
          <w:tab w:val="num" w:pos="6831"/>
        </w:tabs>
        <w:ind w:left="6831" w:hanging="360"/>
      </w:pPr>
      <w:rPr>
        <w:rFonts w:ascii="Wingdings" w:hAnsi="Wingdings" w:cs="Wingdings" w:hint="default"/>
      </w:rPr>
    </w:lvl>
  </w:abstractNum>
  <w:abstractNum w:abstractNumId="10">
    <w:nsid w:val="5A036A15"/>
    <w:multiLevelType w:val="multilevel"/>
    <w:tmpl w:val="FA80A7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6AE11A42"/>
    <w:multiLevelType w:val="multilevel"/>
    <w:tmpl w:val="1A0A44C2"/>
    <w:lvl w:ilvl="0">
      <w:start w:val="1"/>
      <w:numFmt w:val="bullet"/>
      <w:lvlText w:val=""/>
      <w:lvlJc w:val="left"/>
      <w:pPr>
        <w:tabs>
          <w:tab w:val="num" w:pos="918"/>
        </w:tabs>
        <w:ind w:left="465" w:firstLine="453"/>
      </w:pPr>
      <w:rPr>
        <w:rFonts w:ascii="Symbol" w:hAnsi="Symbol" w:cs="Symbol" w:hint="default"/>
      </w:rPr>
    </w:lvl>
    <w:lvl w:ilvl="1">
      <w:start w:val="1"/>
      <w:numFmt w:val="bullet"/>
      <w:lvlText w:val="o"/>
      <w:lvlJc w:val="left"/>
      <w:pPr>
        <w:tabs>
          <w:tab w:val="num" w:pos="1848"/>
        </w:tabs>
        <w:ind w:left="1848" w:hanging="360"/>
      </w:pPr>
      <w:rPr>
        <w:rFonts w:ascii="Courier New" w:hAnsi="Courier New" w:cs="Courier New" w:hint="default"/>
      </w:rPr>
    </w:lvl>
    <w:lvl w:ilvl="2">
      <w:start w:val="1"/>
      <w:numFmt w:val="bullet"/>
      <w:lvlText w:val=""/>
      <w:lvlJc w:val="left"/>
      <w:pPr>
        <w:tabs>
          <w:tab w:val="num" w:pos="2568"/>
        </w:tabs>
        <w:ind w:left="2568" w:hanging="360"/>
      </w:pPr>
      <w:rPr>
        <w:rFonts w:ascii="Wingdings" w:hAnsi="Wingdings" w:cs="Wingdings" w:hint="default"/>
      </w:rPr>
    </w:lvl>
    <w:lvl w:ilvl="3">
      <w:start w:val="1"/>
      <w:numFmt w:val="bullet"/>
      <w:lvlText w:val=""/>
      <w:lvlJc w:val="left"/>
      <w:pPr>
        <w:tabs>
          <w:tab w:val="num" w:pos="3288"/>
        </w:tabs>
        <w:ind w:left="3288" w:hanging="360"/>
      </w:pPr>
      <w:rPr>
        <w:rFonts w:ascii="Symbol" w:hAnsi="Symbol" w:cs="Symbol" w:hint="default"/>
      </w:rPr>
    </w:lvl>
    <w:lvl w:ilvl="4">
      <w:start w:val="1"/>
      <w:numFmt w:val="bullet"/>
      <w:lvlText w:val="o"/>
      <w:lvlJc w:val="left"/>
      <w:pPr>
        <w:tabs>
          <w:tab w:val="num" w:pos="4008"/>
        </w:tabs>
        <w:ind w:left="4008" w:hanging="360"/>
      </w:pPr>
      <w:rPr>
        <w:rFonts w:ascii="Courier New" w:hAnsi="Courier New" w:cs="Courier New" w:hint="default"/>
      </w:rPr>
    </w:lvl>
    <w:lvl w:ilvl="5">
      <w:start w:val="1"/>
      <w:numFmt w:val="bullet"/>
      <w:lvlText w:val=""/>
      <w:lvlJc w:val="left"/>
      <w:pPr>
        <w:tabs>
          <w:tab w:val="num" w:pos="4728"/>
        </w:tabs>
        <w:ind w:left="4728" w:hanging="360"/>
      </w:pPr>
      <w:rPr>
        <w:rFonts w:ascii="Wingdings" w:hAnsi="Wingdings" w:cs="Wingdings" w:hint="default"/>
      </w:rPr>
    </w:lvl>
    <w:lvl w:ilvl="6">
      <w:start w:val="1"/>
      <w:numFmt w:val="bullet"/>
      <w:lvlText w:val=""/>
      <w:lvlJc w:val="left"/>
      <w:pPr>
        <w:tabs>
          <w:tab w:val="num" w:pos="5448"/>
        </w:tabs>
        <w:ind w:left="5448" w:hanging="360"/>
      </w:pPr>
      <w:rPr>
        <w:rFonts w:ascii="Symbol" w:hAnsi="Symbol" w:cs="Symbol" w:hint="default"/>
      </w:rPr>
    </w:lvl>
    <w:lvl w:ilvl="7">
      <w:start w:val="1"/>
      <w:numFmt w:val="bullet"/>
      <w:lvlText w:val="o"/>
      <w:lvlJc w:val="left"/>
      <w:pPr>
        <w:tabs>
          <w:tab w:val="num" w:pos="6168"/>
        </w:tabs>
        <w:ind w:left="6168" w:hanging="360"/>
      </w:pPr>
      <w:rPr>
        <w:rFonts w:ascii="Courier New" w:hAnsi="Courier New" w:cs="Courier New" w:hint="default"/>
      </w:rPr>
    </w:lvl>
    <w:lvl w:ilvl="8">
      <w:start w:val="1"/>
      <w:numFmt w:val="bullet"/>
      <w:lvlText w:val=""/>
      <w:lvlJc w:val="left"/>
      <w:pPr>
        <w:tabs>
          <w:tab w:val="num" w:pos="6888"/>
        </w:tabs>
        <w:ind w:left="6888" w:hanging="360"/>
      </w:pPr>
      <w:rPr>
        <w:rFonts w:ascii="Wingdings" w:hAnsi="Wingdings" w:cs="Wingdings" w:hint="default"/>
      </w:rPr>
    </w:lvl>
  </w:abstractNum>
  <w:num w:numId="1">
    <w:abstractNumId w:val="6"/>
  </w:num>
  <w:num w:numId="2">
    <w:abstractNumId w:val="8"/>
  </w:num>
  <w:num w:numId="3">
    <w:abstractNumId w:val="0"/>
  </w:num>
  <w:num w:numId="4">
    <w:abstractNumId w:val="4"/>
  </w:num>
  <w:num w:numId="5">
    <w:abstractNumId w:val="7"/>
  </w:num>
  <w:num w:numId="6">
    <w:abstractNumId w:val="3"/>
  </w:num>
  <w:num w:numId="7">
    <w:abstractNumId w:val="9"/>
  </w:num>
  <w:num w:numId="8">
    <w:abstractNumId w:val="11"/>
  </w:num>
  <w:num w:numId="9">
    <w:abstractNumId w:val="1"/>
  </w:num>
  <w:num w:numId="10">
    <w:abstractNumId w:val="5"/>
  </w:num>
  <w:num w:numId="11">
    <w:abstractNumId w:val="2"/>
  </w:num>
  <w:num w:numId="12">
    <w:abstractNumId w:val="10"/>
  </w:num>
  <w:num w:numId="13">
    <w:abstractNumId w:val="2"/>
    <w:lvlOverride w:ilvl="0">
      <w:startOverride w:val="1"/>
    </w:lvlOverride>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autoHyphenation/>
  <w:characterSpacingControl w:val="doNotCompress"/>
  <w:compat/>
  <w:rsids>
    <w:rsidRoot w:val="00C82B9A"/>
    <w:rsid w:val="002F0E2A"/>
    <w:rsid w:val="003B4DB3"/>
    <w:rsid w:val="00937D39"/>
    <w:rsid w:val="00B50595"/>
    <w:rsid w:val="00C42C24"/>
    <w:rsid w:val="00C82B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4269"/>
    <w:pPr>
      <w:spacing w:after="200" w:line="276" w:lineRule="auto"/>
    </w:pPr>
    <w:rPr>
      <w:rFonts w:eastAsia="Times New Roman"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2">
    <w:name w:val="Heading 2"/>
    <w:basedOn w:val="a0"/>
    <w:next w:val="a0"/>
    <w:link w:val="2"/>
    <w:uiPriority w:val="9"/>
    <w:semiHidden/>
    <w:unhideWhenUsed/>
    <w:qFormat/>
    <w:rsid w:val="00574269"/>
    <w:pPr>
      <w:keepNext/>
      <w:keepLines/>
      <w:spacing w:before="40" w:after="0"/>
      <w:outlineLvl w:val="1"/>
    </w:pPr>
    <w:rPr>
      <w:rFonts w:ascii="Cambria" w:hAnsi="Cambria"/>
      <w:color w:val="365F91"/>
      <w:sz w:val="26"/>
      <w:szCs w:val="26"/>
      <w:lang w:eastAsia="en-US"/>
    </w:rPr>
  </w:style>
  <w:style w:type="character" w:customStyle="1" w:styleId="2">
    <w:name w:val="Заголовок 2 Знак"/>
    <w:basedOn w:val="a1"/>
    <w:link w:val="20"/>
    <w:uiPriority w:val="9"/>
    <w:semiHidden/>
    <w:qFormat/>
    <w:rsid w:val="00574269"/>
    <w:rPr>
      <w:rFonts w:ascii="Cambria" w:eastAsia="Times New Roman" w:hAnsi="Cambria" w:cs="Times New Roman"/>
      <w:color w:val="365F91"/>
      <w:sz w:val="26"/>
      <w:szCs w:val="26"/>
    </w:rPr>
  </w:style>
  <w:style w:type="character" w:customStyle="1" w:styleId="21">
    <w:name w:val="Основной текст (2)_"/>
    <w:link w:val="21"/>
    <w:qFormat/>
    <w:rsid w:val="00574269"/>
    <w:rPr>
      <w:rFonts w:ascii="Times New Roman" w:eastAsia="Times New Roman" w:hAnsi="Times New Roman"/>
      <w:shd w:val="clear" w:color="auto" w:fill="FFFFFF"/>
    </w:rPr>
  </w:style>
  <w:style w:type="character" w:customStyle="1" w:styleId="a4">
    <w:name w:val="Перечень Знак"/>
    <w:qFormat/>
    <w:rsid w:val="00574269"/>
    <w:rPr>
      <w:rFonts w:ascii="Times New Roman" w:eastAsia="Calibri" w:hAnsi="Times New Roman" w:cs="Times New Roman"/>
      <w:sz w:val="28"/>
      <w:szCs w:val="20"/>
      <w:u w:val="none" w:color="000000"/>
      <w:lang w:eastAsia="ru-RU"/>
    </w:rPr>
  </w:style>
  <w:style w:type="character" w:customStyle="1" w:styleId="a5">
    <w:name w:val="Основной текст_"/>
    <w:qFormat/>
    <w:rsid w:val="00574269"/>
    <w:rPr>
      <w:sz w:val="27"/>
      <w:szCs w:val="27"/>
      <w:shd w:val="clear" w:color="auto" w:fill="FFFFFF"/>
    </w:rPr>
  </w:style>
  <w:style w:type="character" w:customStyle="1" w:styleId="Zag11">
    <w:name w:val="Zag_11"/>
    <w:qFormat/>
    <w:rsid w:val="00574269"/>
  </w:style>
  <w:style w:type="character" w:customStyle="1" w:styleId="a6">
    <w:name w:val="Абзац списка Знак"/>
    <w:uiPriority w:val="34"/>
    <w:qFormat/>
    <w:locked/>
    <w:rsid w:val="00574269"/>
    <w:rPr>
      <w:rFonts w:ascii="Calibri" w:eastAsia="Times New Roman" w:hAnsi="Calibri" w:cs="Times New Roman"/>
    </w:rPr>
  </w:style>
  <w:style w:type="character" w:customStyle="1" w:styleId="a7">
    <w:name w:val="Основной текст Знак"/>
    <w:basedOn w:val="a1"/>
    <w:qFormat/>
    <w:rsid w:val="00574269"/>
    <w:rPr>
      <w:rFonts w:ascii="Calibri" w:eastAsia="Calibri" w:hAnsi="Calibri" w:cs="Times New Roman"/>
      <w:lang w:eastAsia="ar-SA"/>
    </w:rPr>
  </w:style>
  <w:style w:type="character" w:styleId="a8">
    <w:name w:val="Emphasis"/>
    <w:qFormat/>
    <w:rsid w:val="00574269"/>
    <w:rPr>
      <w:i/>
      <w:iCs/>
    </w:rPr>
  </w:style>
  <w:style w:type="character" w:customStyle="1" w:styleId="a9">
    <w:name w:val="Текст выноски Знак"/>
    <w:basedOn w:val="a1"/>
    <w:uiPriority w:val="99"/>
    <w:semiHidden/>
    <w:qFormat/>
    <w:rsid w:val="009E27FF"/>
    <w:rPr>
      <w:rFonts w:ascii="Tahoma" w:eastAsia="Times New Roman" w:hAnsi="Tahoma" w:cs="Tahoma"/>
      <w:sz w:val="16"/>
      <w:szCs w:val="16"/>
      <w:lang w:eastAsia="ru-RU"/>
    </w:rPr>
  </w:style>
  <w:style w:type="paragraph" w:customStyle="1" w:styleId="aa">
    <w:name w:val="Заголовок"/>
    <w:basedOn w:val="a0"/>
    <w:next w:val="ab"/>
    <w:qFormat/>
    <w:rsid w:val="00C82B9A"/>
    <w:pPr>
      <w:keepNext/>
      <w:spacing w:before="240" w:after="120"/>
    </w:pPr>
    <w:rPr>
      <w:rFonts w:ascii="Liberation Sans" w:eastAsia="Microsoft YaHei" w:hAnsi="Liberation Sans" w:cs="Lucida Sans"/>
      <w:sz w:val="28"/>
      <w:szCs w:val="28"/>
    </w:rPr>
  </w:style>
  <w:style w:type="paragraph" w:styleId="ab">
    <w:name w:val="Body Text"/>
    <w:basedOn w:val="a0"/>
    <w:rsid w:val="00574269"/>
    <w:pPr>
      <w:spacing w:after="120"/>
    </w:pPr>
    <w:rPr>
      <w:rFonts w:eastAsia="Calibri"/>
      <w:lang w:eastAsia="ar-SA"/>
    </w:rPr>
  </w:style>
  <w:style w:type="paragraph" w:styleId="ac">
    <w:name w:val="List"/>
    <w:basedOn w:val="ab"/>
    <w:rsid w:val="00C82B9A"/>
    <w:rPr>
      <w:rFonts w:cs="Lucida Sans"/>
    </w:rPr>
  </w:style>
  <w:style w:type="paragraph" w:customStyle="1" w:styleId="Caption">
    <w:name w:val="Caption"/>
    <w:basedOn w:val="a0"/>
    <w:qFormat/>
    <w:rsid w:val="00C82B9A"/>
    <w:pPr>
      <w:suppressLineNumbers/>
      <w:spacing w:before="120" w:after="120"/>
    </w:pPr>
    <w:rPr>
      <w:rFonts w:cs="Lucida Sans"/>
      <w:i/>
      <w:iCs/>
      <w:sz w:val="24"/>
      <w:szCs w:val="24"/>
    </w:rPr>
  </w:style>
  <w:style w:type="paragraph" w:styleId="ad">
    <w:name w:val="index heading"/>
    <w:basedOn w:val="a0"/>
    <w:qFormat/>
    <w:rsid w:val="00C82B9A"/>
    <w:pPr>
      <w:suppressLineNumbers/>
    </w:pPr>
    <w:rPr>
      <w:rFonts w:cs="Lucida Sans"/>
    </w:rPr>
  </w:style>
  <w:style w:type="paragraph" w:styleId="ae">
    <w:name w:val="Normal (Web)"/>
    <w:basedOn w:val="a0"/>
    <w:uiPriority w:val="99"/>
    <w:unhideWhenUsed/>
    <w:qFormat/>
    <w:rsid w:val="00574269"/>
    <w:pPr>
      <w:spacing w:beforeAutospacing="1" w:afterAutospacing="1" w:line="240" w:lineRule="auto"/>
    </w:pPr>
    <w:rPr>
      <w:rFonts w:ascii="Times New Roman" w:hAnsi="Times New Roman"/>
      <w:sz w:val="24"/>
      <w:szCs w:val="24"/>
    </w:rPr>
  </w:style>
  <w:style w:type="paragraph" w:customStyle="1" w:styleId="20">
    <w:name w:val="Основной текст (2)"/>
    <w:basedOn w:val="a0"/>
    <w:link w:val="2"/>
    <w:qFormat/>
    <w:rsid w:val="00574269"/>
    <w:pPr>
      <w:widowControl w:val="0"/>
      <w:shd w:val="clear" w:color="auto" w:fill="FFFFFF"/>
      <w:spacing w:after="0" w:line="0" w:lineRule="atLeast"/>
    </w:pPr>
    <w:rPr>
      <w:rFonts w:ascii="Times New Roman" w:hAnsi="Times New Roman" w:cstheme="minorBidi"/>
      <w:lang w:eastAsia="en-US"/>
    </w:rPr>
  </w:style>
  <w:style w:type="paragraph" w:customStyle="1" w:styleId="1">
    <w:name w:val="Текст1"/>
    <w:basedOn w:val="a0"/>
    <w:uiPriority w:val="99"/>
    <w:qFormat/>
    <w:rsid w:val="00574269"/>
    <w:pPr>
      <w:widowControl w:val="0"/>
      <w:spacing w:after="0" w:line="240" w:lineRule="atLeast"/>
    </w:pPr>
    <w:rPr>
      <w:rFonts w:ascii="Courier New" w:eastAsia="Courier New" w:hAnsi="Courier New" w:cs="Arial"/>
      <w:sz w:val="20"/>
      <w:szCs w:val="20"/>
      <w:lang w:val="en-US" w:eastAsia="en-US"/>
    </w:rPr>
  </w:style>
  <w:style w:type="paragraph" w:styleId="af">
    <w:name w:val="List Paragraph"/>
    <w:basedOn w:val="a0"/>
    <w:uiPriority w:val="99"/>
    <w:qFormat/>
    <w:rsid w:val="00574269"/>
    <w:pPr>
      <w:ind w:left="720"/>
      <w:contextualSpacing/>
    </w:pPr>
  </w:style>
  <w:style w:type="paragraph" w:customStyle="1" w:styleId="a">
    <w:name w:val="Перечень"/>
    <w:basedOn w:val="a0"/>
    <w:next w:val="a0"/>
    <w:qFormat/>
    <w:rsid w:val="00574269"/>
    <w:pPr>
      <w:numPr>
        <w:numId w:val="9"/>
      </w:numPr>
      <w:spacing w:after="0" w:line="360" w:lineRule="auto"/>
      <w:ind w:left="0" w:firstLine="284"/>
      <w:jc w:val="both"/>
    </w:pPr>
    <w:rPr>
      <w:rFonts w:ascii="Times New Roman" w:eastAsia="Calibri" w:hAnsi="Times New Roman"/>
      <w:sz w:val="28"/>
      <w:szCs w:val="20"/>
      <w:u w:color="000000"/>
    </w:rPr>
  </w:style>
  <w:style w:type="paragraph" w:customStyle="1" w:styleId="10">
    <w:name w:val="Основной текст1"/>
    <w:basedOn w:val="a0"/>
    <w:qFormat/>
    <w:rsid w:val="00574269"/>
    <w:pPr>
      <w:shd w:val="clear" w:color="auto" w:fill="FFFFFF"/>
      <w:spacing w:after="0" w:line="485" w:lineRule="exact"/>
    </w:pPr>
    <w:rPr>
      <w:rFonts w:eastAsiaTheme="minorHAnsi" w:cstheme="minorBidi"/>
      <w:sz w:val="27"/>
      <w:szCs w:val="27"/>
      <w:lang w:eastAsia="en-US"/>
    </w:rPr>
  </w:style>
  <w:style w:type="paragraph" w:styleId="af0">
    <w:name w:val="Balloon Text"/>
    <w:basedOn w:val="a0"/>
    <w:uiPriority w:val="99"/>
    <w:semiHidden/>
    <w:unhideWhenUsed/>
    <w:qFormat/>
    <w:rsid w:val="009E27FF"/>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4825</Words>
  <Characters>27506</Characters>
  <Application>Microsoft Office Word</Application>
  <DocSecurity>0</DocSecurity>
  <Lines>229</Lines>
  <Paragraphs>64</Paragraphs>
  <ScaleCrop>false</ScaleCrop>
  <Company>HP</Company>
  <LinksUpToDate>false</LinksUpToDate>
  <CharactersWithSpaces>32267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79878527441</dc:creator>
  <dc:description/>
  <cp:lastModifiedBy>First</cp:lastModifiedBy>
  <cp:revision>7</cp:revision>
  <dcterms:created xsi:type="dcterms:W3CDTF">2023-10-31T05:08:00Z</dcterms:created>
  <dcterms:modified xsi:type="dcterms:W3CDTF">2023-10-31T10:35:00Z</dcterms:modified>
  <cp:contentStatus>Окончательное</cp:contentStatus>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MarkAsFinal">
    <vt:bool>true</vt:bool>
  </property>
</Properties>
</file>