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79" w:rsidRDefault="00093D1A" w:rsidP="00623B79">
      <w:pPr>
        <w:tabs>
          <w:tab w:val="center" w:pos="7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874A8E53-3001-40BF-865F-766E9B4B0670}" provid="{00000000-0000-0000-0000-000000000000}" o:suggestedsigner="И.В.Гонышева" o:suggestedsigner2="Директор" o:suggestedsigneremail="shkolache@mail.ru" issignatureline="t"/>
          </v:shape>
        </w:pict>
      </w: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1F5E">
        <w:rPr>
          <w:rFonts w:ascii="Times New Roman" w:hAnsi="Times New Roman" w:cs="Times New Roman"/>
          <w:sz w:val="28"/>
          <w:szCs w:val="28"/>
        </w:rPr>
        <w:t>Чернореченская</w:t>
      </w:r>
      <w:proofErr w:type="spellEnd"/>
      <w:r w:rsidRPr="000E1F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кавалера ордена Красной Звезды </w:t>
      </w:r>
      <w:proofErr w:type="spellStart"/>
      <w:r w:rsidRPr="000E1F5E">
        <w:rPr>
          <w:rFonts w:ascii="Times New Roman" w:hAnsi="Times New Roman" w:cs="Times New Roman"/>
          <w:sz w:val="28"/>
          <w:szCs w:val="28"/>
        </w:rPr>
        <w:t>Гонышева</w:t>
      </w:r>
      <w:proofErr w:type="spellEnd"/>
      <w:r w:rsidRPr="000E1F5E">
        <w:rPr>
          <w:rFonts w:ascii="Times New Roman" w:hAnsi="Times New Roman" w:cs="Times New Roman"/>
          <w:sz w:val="28"/>
          <w:szCs w:val="28"/>
        </w:rPr>
        <w:t xml:space="preserve"> А.И»</w:t>
      </w: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6642735</wp:posOffset>
            </wp:positionH>
            <wp:positionV relativeFrom="paragraph">
              <wp:posOffset>38735</wp:posOffset>
            </wp:positionV>
            <wp:extent cx="2859405" cy="1360805"/>
            <wp:effectExtent l="0" t="0" r="0" b="0"/>
            <wp:wrapSquare wrapText="bothSides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889" t="33724" r="5124" b="4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790" w:rsidRPr="000E1F5E" w:rsidRDefault="006E2790" w:rsidP="006E27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E2790" w:rsidRPr="000E1F5E" w:rsidRDefault="006E2790" w:rsidP="006E27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>.</w:t>
      </w:r>
    </w:p>
    <w:p w:rsidR="006E2790" w:rsidRPr="000E1F5E" w:rsidRDefault="006E2790" w:rsidP="006E2790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5E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6E2790" w:rsidRPr="000E1F5E" w:rsidRDefault="006E2790" w:rsidP="006E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Pr="000E1F5E">
        <w:rPr>
          <w:rFonts w:ascii="Times New Roman" w:hAnsi="Times New Roman" w:cs="Times New Roman"/>
          <w:sz w:val="28"/>
          <w:szCs w:val="28"/>
        </w:rPr>
        <w:t>»</w:t>
      </w:r>
    </w:p>
    <w:p w:rsidR="006E2790" w:rsidRPr="00093D1A" w:rsidRDefault="006E2790" w:rsidP="00093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 1-4 классов</w:t>
      </w:r>
      <w:bookmarkStart w:id="0" w:name="_GoBack"/>
      <w:bookmarkEnd w:id="0"/>
    </w:p>
    <w:p w:rsidR="006E2790" w:rsidRPr="000E1F5E" w:rsidRDefault="006E2790" w:rsidP="006E2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90" w:rsidRPr="000E1F5E" w:rsidRDefault="006E2790" w:rsidP="006E2790">
      <w:pPr>
        <w:tabs>
          <w:tab w:val="center" w:pos="7143"/>
          <w:tab w:val="left" w:pos="9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>2023 год</w:t>
      </w:r>
    </w:p>
    <w:p w:rsidR="006E2790" w:rsidRPr="000E1F5E" w:rsidRDefault="006E2790" w:rsidP="006E2790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23B79" w:rsidRDefault="00623B79" w:rsidP="00623B79">
      <w:pPr>
        <w:pStyle w:val="a4"/>
        <w:rPr>
          <w:rFonts w:ascii="Times New Roman" w:hAnsi="Times New Roman"/>
          <w:b/>
          <w:sz w:val="48"/>
          <w:szCs w:val="32"/>
        </w:rPr>
      </w:pPr>
    </w:p>
    <w:p w:rsidR="00623B79" w:rsidRDefault="00623B79" w:rsidP="00623B79">
      <w:pPr>
        <w:pStyle w:val="a4"/>
        <w:jc w:val="center"/>
        <w:rPr>
          <w:rFonts w:ascii="Times New Roman" w:hAnsi="Times New Roman"/>
          <w:b/>
          <w:sz w:val="48"/>
          <w:szCs w:val="32"/>
        </w:rPr>
      </w:pPr>
    </w:p>
    <w:p w:rsidR="00623B79" w:rsidRDefault="00623B79" w:rsidP="00623B79">
      <w:pPr>
        <w:pStyle w:val="a4"/>
        <w:jc w:val="center"/>
        <w:rPr>
          <w:rFonts w:ascii="Times New Roman" w:hAnsi="Times New Roman"/>
          <w:b/>
          <w:sz w:val="48"/>
          <w:szCs w:val="32"/>
        </w:rPr>
      </w:pPr>
    </w:p>
    <w:p w:rsidR="00623B79" w:rsidRDefault="00623B79" w:rsidP="00623B79">
      <w:pPr>
        <w:pStyle w:val="a4"/>
        <w:jc w:val="center"/>
        <w:rPr>
          <w:rFonts w:ascii="Times New Roman" w:hAnsi="Times New Roman"/>
          <w:sz w:val="36"/>
        </w:rPr>
      </w:pPr>
    </w:p>
    <w:p w:rsidR="00623B79" w:rsidRDefault="00623B79" w:rsidP="00623B79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70" w:rsidRDefault="003E0B70" w:rsidP="00623B7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B79" w:rsidRDefault="00623B79" w:rsidP="00623B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790" w:rsidRDefault="006E2790" w:rsidP="00623B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790" w:rsidRDefault="006E2790" w:rsidP="00623B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790" w:rsidRDefault="006E2790" w:rsidP="00623B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790" w:rsidRPr="00623B79" w:rsidRDefault="006E2790" w:rsidP="00623B79">
      <w:pPr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6E2790" w:rsidRPr="006E2790" w:rsidRDefault="006E2790" w:rsidP="006E2790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79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и видов деятельности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Занятия по программе «ОФП» включают в себя теоретическую и практическую часть. 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lastRenderedPageBreak/>
        <w:t xml:space="preserve">Теоретическая часть 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Темы раздела</w:t>
      </w: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: ТБ, введение в образовательную программу. Правила техники безопасности нахождения и занятия в спортивном зале, правила поведения на занятиях. Гигиена спортивных занятий. Техника безопасности при выполнении упражнений с мячом, скакалкой, обручем, гимнастической палкой. Техника безопасности при проведении занятий ОФП. 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Практическая часть занятий предполагает строевую подготовку, обучение двигательным действиям ОФП, ритмической гимнастики с предметами, акробатики, подвижных игр; организацию обучающимися игровых программ, составление комплексов упражнений, включает в себя пять разделов: 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1. </w:t>
      </w:r>
      <w:r w:rsidRPr="006E279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ОРУ с предметами 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>Темы раздела: ОРУ без предметов. ОРУ для рук, ног, шеи и спины. ОРУ с предметами. Используемые предметы: обручи, гимнастические палки, скакалки, мячи</w:t>
      </w:r>
      <w:proofErr w:type="gramStart"/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>.</w:t>
      </w:r>
      <w:proofErr w:type="gramEnd"/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>к</w:t>
      </w:r>
      <w:proofErr w:type="gramEnd"/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артотека ОРУ) 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2. </w:t>
      </w:r>
      <w:r w:rsidRPr="006E279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Оздоровительная: ОФП</w:t>
      </w: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Темы раздела</w:t>
      </w: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>: Разучивание различных упражнений ОФП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Самостоятельное составление связок упражнений для различных групп мышц. Упражнения на коррекцию осанки и плоскостопия. 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Темы раздела</w:t>
      </w: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>: Разучивание, закрепление и совершенствование основных  дыхательных упражнений</w:t>
      </w:r>
      <w:proofErr w:type="gramStart"/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упражнения на мышцы живота ног спины рук и </w:t>
      </w:r>
      <w:proofErr w:type="spellStart"/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>т.д</w:t>
      </w:r>
      <w:proofErr w:type="spellEnd"/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5. </w:t>
      </w:r>
      <w:r w:rsidRPr="006E279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Игры</w:t>
      </w:r>
    </w:p>
    <w:p w:rsidR="00623B79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Темы раздела</w:t>
      </w: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: Беговые ролевые игры. Игры на внимание. Игры на развитие сенсорной чувствительности. Русские народные игры. Игры на сплочение. Спортивные игры. </w:t>
      </w:r>
    </w:p>
    <w:p w:rsidR="006F3947" w:rsidRPr="006E2790" w:rsidRDefault="00623B79" w:rsidP="006E2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sz w:val="28"/>
          <w:szCs w:val="28"/>
          <w:lang w:eastAsia="ar-SA"/>
        </w:rPr>
        <w:t>Результатом освоения программы «ОФП» будет являться формирование таких качеств личности как организованность, толерантность, целеустремлённость, любознательность, коммуникабельность, дружелюбие, организаторские способности, потребность в здоровом образе жизни.</w:t>
      </w:r>
    </w:p>
    <w:p w:rsidR="00DA7D63" w:rsidRPr="006E2790" w:rsidRDefault="00DA7D63" w:rsidP="006E27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47" w:rsidRPr="006E2790" w:rsidRDefault="006F3947" w:rsidP="006E27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790" w:rsidRPr="006E2790" w:rsidRDefault="006E2790" w:rsidP="006E2790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E27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Планируемые результаты освоения учебного курса.</w:t>
      </w:r>
    </w:p>
    <w:p w:rsidR="006F3947" w:rsidRPr="006E2790" w:rsidRDefault="006F3947" w:rsidP="006E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C86" w:rsidRPr="006E2790" w:rsidRDefault="005E0C86" w:rsidP="006E2790">
      <w:pPr>
        <w:pStyle w:val="a9"/>
        <w:spacing w:after="0" w:line="240" w:lineRule="auto"/>
        <w:ind w:left="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Личностными результатами программы внеурочной деятельности по спортивно-оздоровительному направлению </w:t>
      </w:r>
      <w:r w:rsidRPr="006E27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E2790">
        <w:rPr>
          <w:rFonts w:ascii="Times New Roman" w:hAnsi="Times New Roman" w:cs="Times New Roman"/>
          <w:sz w:val="28"/>
          <w:szCs w:val="28"/>
        </w:rPr>
        <w:t>является формирование следующих умений:</w:t>
      </w:r>
    </w:p>
    <w:p w:rsidR="005E0C86" w:rsidRPr="006E2790" w:rsidRDefault="005E0C86" w:rsidP="006E2790">
      <w:pPr>
        <w:pStyle w:val="a4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b/>
          <w:i/>
          <w:sz w:val="28"/>
          <w:szCs w:val="28"/>
        </w:rPr>
        <w:t xml:space="preserve">Определять </w:t>
      </w:r>
      <w:r w:rsidRPr="006E2790">
        <w:rPr>
          <w:rFonts w:ascii="Times New Roman" w:hAnsi="Times New Roman" w:cs="Times New Roman"/>
          <w:sz w:val="28"/>
          <w:szCs w:val="28"/>
        </w:rPr>
        <w:t>и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 xml:space="preserve"> высказывать</w:t>
      </w:r>
      <w:r w:rsidRPr="006E2790">
        <w:rPr>
          <w:rFonts w:ascii="Times New Roman" w:hAnsi="Times New Roman" w:cs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5E0C86" w:rsidRPr="006E2790" w:rsidRDefault="005E0C86" w:rsidP="006E2790">
      <w:pPr>
        <w:pStyle w:val="a4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>делать выбор,</w:t>
      </w:r>
      <w:r w:rsidRPr="006E2790"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5E0C86" w:rsidRPr="006E2790" w:rsidRDefault="005E0C86" w:rsidP="006E2790">
      <w:pPr>
        <w:pStyle w:val="a4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790">
        <w:rPr>
          <w:rFonts w:ascii="Times New Roman" w:hAnsi="Times New Roman" w:cs="Times New Roman"/>
          <w:sz w:val="28"/>
          <w:szCs w:val="28"/>
        </w:rPr>
        <w:lastRenderedPageBreak/>
        <w:t>Метапредметными</w:t>
      </w:r>
      <w:proofErr w:type="spellEnd"/>
      <w:r w:rsidRPr="006E2790">
        <w:rPr>
          <w:rFonts w:ascii="Times New Roman" w:hAnsi="Times New Roman" w:cs="Times New Roman"/>
          <w:sz w:val="28"/>
          <w:szCs w:val="28"/>
        </w:rPr>
        <w:t xml:space="preserve"> результатами программы внеурочной деятельности по спортивно-оздоровительному направлению - является формирование следующих универсальных учебных действий (УУД):</w:t>
      </w:r>
    </w:p>
    <w:p w:rsidR="005E0C86" w:rsidRPr="006E2790" w:rsidRDefault="005E0C86" w:rsidP="006E2790">
      <w:pPr>
        <w:pStyle w:val="a4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790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5E0C86" w:rsidRPr="006E2790" w:rsidRDefault="005E0C86" w:rsidP="006E2790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b/>
          <w:i/>
          <w:sz w:val="28"/>
          <w:szCs w:val="28"/>
        </w:rPr>
        <w:t xml:space="preserve">Определять </w:t>
      </w:r>
      <w:r w:rsidRPr="006E2790">
        <w:rPr>
          <w:rFonts w:ascii="Times New Roman" w:hAnsi="Times New Roman" w:cs="Times New Roman"/>
          <w:i/>
          <w:sz w:val="28"/>
          <w:szCs w:val="28"/>
        </w:rPr>
        <w:t>и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 xml:space="preserve"> формулировать</w:t>
      </w:r>
      <w:r w:rsidRPr="006E2790">
        <w:rPr>
          <w:rFonts w:ascii="Times New Roman" w:hAnsi="Times New Roman" w:cs="Times New Roman"/>
          <w:sz w:val="28"/>
          <w:szCs w:val="28"/>
        </w:rPr>
        <w:t xml:space="preserve"> цель деятельности на уроке с помощью учителя.</w:t>
      </w:r>
    </w:p>
    <w:p w:rsidR="005E0C86" w:rsidRPr="006E2790" w:rsidRDefault="005E0C86" w:rsidP="006E2790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b/>
          <w:i/>
          <w:sz w:val="28"/>
          <w:szCs w:val="28"/>
        </w:rPr>
        <w:t>Проговаривать</w:t>
      </w:r>
      <w:r w:rsidRPr="006E2790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уроке.</w:t>
      </w:r>
    </w:p>
    <w:p w:rsidR="005E0C86" w:rsidRPr="006E2790" w:rsidRDefault="005E0C86" w:rsidP="006E2790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>высказывать</w:t>
      </w:r>
      <w:r w:rsidRPr="006E2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790">
        <w:rPr>
          <w:rFonts w:ascii="Times New Roman" w:hAnsi="Times New Roman" w:cs="Times New Roman"/>
          <w:sz w:val="28"/>
          <w:szCs w:val="28"/>
        </w:rPr>
        <w:t xml:space="preserve">своё предположение (версию) на основе работы с иллюстрацией, учить 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>работать</w:t>
      </w:r>
      <w:r w:rsidRPr="006E2790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5E0C86" w:rsidRPr="006E2790" w:rsidRDefault="005E0C86" w:rsidP="006E2790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E0C86" w:rsidRPr="006E2790" w:rsidRDefault="005E0C86" w:rsidP="006E2790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другими учениками 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>давать</w:t>
      </w:r>
      <w:r w:rsidRPr="006E2790">
        <w:rPr>
          <w:rFonts w:ascii="Times New Roman" w:hAnsi="Times New Roman" w:cs="Times New Roman"/>
          <w:sz w:val="28"/>
          <w:szCs w:val="28"/>
        </w:rPr>
        <w:t xml:space="preserve"> эмоциональную 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>оценку</w:t>
      </w:r>
      <w:r w:rsidRPr="006E2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790">
        <w:rPr>
          <w:rFonts w:ascii="Times New Roman" w:hAnsi="Times New Roman" w:cs="Times New Roman"/>
          <w:sz w:val="28"/>
          <w:szCs w:val="28"/>
        </w:rPr>
        <w:t>деятельности класса на уроке.</w:t>
      </w:r>
    </w:p>
    <w:p w:rsidR="005E0C86" w:rsidRPr="006E2790" w:rsidRDefault="005E0C86" w:rsidP="006E2790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E0C86" w:rsidRPr="006E2790" w:rsidRDefault="005E0C86" w:rsidP="006E2790">
      <w:pPr>
        <w:pStyle w:val="a4"/>
        <w:ind w:left="4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0C86" w:rsidRPr="006E2790" w:rsidRDefault="005E0C86" w:rsidP="006E2790">
      <w:pPr>
        <w:pStyle w:val="a4"/>
        <w:ind w:left="4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790">
        <w:rPr>
          <w:rFonts w:ascii="Times New Roman" w:hAnsi="Times New Roman" w:cs="Times New Roman"/>
          <w:b/>
          <w:i/>
          <w:sz w:val="28"/>
          <w:szCs w:val="28"/>
        </w:rPr>
        <w:t>2. Познавательные УУД:</w:t>
      </w:r>
    </w:p>
    <w:p w:rsidR="005E0C86" w:rsidRPr="006E2790" w:rsidRDefault="005E0C86" w:rsidP="006E2790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>ориентироваться</w:t>
      </w:r>
      <w:r w:rsidRPr="006E2790">
        <w:rPr>
          <w:rFonts w:ascii="Times New Roman" w:hAnsi="Times New Roman" w:cs="Times New Roman"/>
          <w:sz w:val="28"/>
          <w:szCs w:val="28"/>
        </w:rPr>
        <w:t xml:space="preserve"> в учебнике (на развороте, в оглавлении, в словаре).</w:t>
      </w:r>
    </w:p>
    <w:p w:rsidR="005E0C86" w:rsidRPr="006E2790" w:rsidRDefault="005E0C86" w:rsidP="006E2790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>находить ответы</w:t>
      </w:r>
      <w:r w:rsidRPr="006E2790"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5E0C86" w:rsidRPr="006E2790" w:rsidRDefault="005E0C86" w:rsidP="006E2790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>делать</w:t>
      </w:r>
      <w:r w:rsidRPr="006E2790"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работы всего класса.</w:t>
      </w:r>
    </w:p>
    <w:p w:rsidR="005E0C86" w:rsidRPr="006E2790" w:rsidRDefault="005E0C86" w:rsidP="006E2790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5E0C86" w:rsidRPr="006E2790" w:rsidRDefault="005E0C86" w:rsidP="006E2790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5E0C86" w:rsidRPr="006E2790" w:rsidRDefault="005E0C86" w:rsidP="006E2790">
      <w:pPr>
        <w:pStyle w:val="a4"/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5E0C86" w:rsidRPr="006E2790" w:rsidRDefault="005E0C86" w:rsidP="006E2790">
      <w:pPr>
        <w:pStyle w:val="a4"/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5E0C86" w:rsidRPr="006E2790" w:rsidRDefault="005E0C86" w:rsidP="006E2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b/>
          <w:i/>
          <w:sz w:val="28"/>
          <w:szCs w:val="28"/>
        </w:rPr>
        <w:t xml:space="preserve">   3. Коммуникативные УУД</w:t>
      </w:r>
      <w:r w:rsidRPr="006E2790">
        <w:rPr>
          <w:rFonts w:ascii="Times New Roman" w:hAnsi="Times New Roman" w:cs="Times New Roman"/>
          <w:i/>
          <w:sz w:val="28"/>
          <w:szCs w:val="28"/>
        </w:rPr>
        <w:t>:</w:t>
      </w:r>
    </w:p>
    <w:p w:rsidR="005E0C86" w:rsidRPr="006E2790" w:rsidRDefault="005E0C86" w:rsidP="006E2790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E0C86" w:rsidRPr="006E2790" w:rsidRDefault="005E0C86" w:rsidP="006E2790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b/>
          <w:i/>
          <w:sz w:val="28"/>
          <w:szCs w:val="28"/>
        </w:rPr>
        <w:t xml:space="preserve">Слушать </w:t>
      </w:r>
      <w:r w:rsidRPr="006E2790">
        <w:rPr>
          <w:rFonts w:ascii="Times New Roman" w:hAnsi="Times New Roman" w:cs="Times New Roman"/>
          <w:sz w:val="28"/>
          <w:szCs w:val="28"/>
        </w:rPr>
        <w:t>и</w:t>
      </w:r>
      <w:r w:rsidRPr="006E2790">
        <w:rPr>
          <w:rFonts w:ascii="Times New Roman" w:hAnsi="Times New Roman" w:cs="Times New Roman"/>
          <w:b/>
          <w:i/>
          <w:sz w:val="28"/>
          <w:szCs w:val="28"/>
        </w:rPr>
        <w:t xml:space="preserve"> понимать</w:t>
      </w:r>
      <w:r w:rsidRPr="006E2790">
        <w:rPr>
          <w:rFonts w:ascii="Times New Roman" w:hAnsi="Times New Roman" w:cs="Times New Roman"/>
          <w:sz w:val="28"/>
          <w:szCs w:val="28"/>
        </w:rPr>
        <w:t xml:space="preserve"> речь других.</w:t>
      </w:r>
    </w:p>
    <w:p w:rsidR="005E0C86" w:rsidRPr="006E2790" w:rsidRDefault="005E0C86" w:rsidP="006E2790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E0C86" w:rsidRPr="006E2790" w:rsidRDefault="005E0C86" w:rsidP="006E2790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5E0C86" w:rsidRPr="006E2790" w:rsidRDefault="005E0C86" w:rsidP="006E2790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5E0C86" w:rsidRPr="006E2790" w:rsidRDefault="005E0C86" w:rsidP="006E2790">
      <w:pPr>
        <w:pStyle w:val="a4"/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lastRenderedPageBreak/>
        <w:t>Средством формирования этих действий служит организация работы в парах и малых группах.</w:t>
      </w:r>
    </w:p>
    <w:p w:rsidR="005E0C86" w:rsidRPr="006E2790" w:rsidRDefault="005E0C86" w:rsidP="006E2790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C86" w:rsidRPr="006E2790" w:rsidRDefault="005E0C86" w:rsidP="006E2790">
      <w:pPr>
        <w:pStyle w:val="a9"/>
        <w:spacing w:after="0" w:line="240" w:lineRule="auto"/>
        <w:ind w:left="0" w:firstLine="830"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В ходе реализация программы внеурочной </w:t>
      </w:r>
      <w:proofErr w:type="gramStart"/>
      <w:r w:rsidRPr="006E279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6E2790">
        <w:rPr>
          <w:rFonts w:ascii="Times New Roman" w:hAnsi="Times New Roman" w:cs="Times New Roman"/>
          <w:sz w:val="28"/>
          <w:szCs w:val="28"/>
        </w:rPr>
        <w:t xml:space="preserve"> по спортивно-оздоровительному направлению обучающиеся должны </w:t>
      </w:r>
      <w:r w:rsidRPr="006E2790">
        <w:rPr>
          <w:rFonts w:ascii="Times New Roman" w:hAnsi="Times New Roman" w:cs="Times New Roman"/>
          <w:b/>
          <w:sz w:val="28"/>
          <w:szCs w:val="28"/>
        </w:rPr>
        <w:t>знать</w:t>
      </w:r>
      <w:r w:rsidRPr="006E27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основы рационального питания;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правила оказания первой помощи;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способы сохранения и укрепление  здоровья;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основы развития познавательной сферы;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свои права и права других людей; 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влияние здоровья на успешную учебную деятельность; 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значение физических упражнений для сохранения и укрепления здоровья; </w:t>
      </w:r>
    </w:p>
    <w:p w:rsidR="005E0C86" w:rsidRPr="006E2790" w:rsidRDefault="005E0C86" w:rsidP="006E2790">
      <w:pPr>
        <w:pStyle w:val="a4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5E0C86" w:rsidRPr="006E2790" w:rsidRDefault="005E0C86" w:rsidP="006E27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79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составлять индивидуальный режим дня и соблюдать его;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различать “полезные” и “вредные” продукты;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использовать средства профилактики ОРЗ, ОРВИ, клещевой энцефалит;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определять благоприятные </w:t>
      </w:r>
      <w:proofErr w:type="gramStart"/>
      <w:r w:rsidRPr="006E2790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6E2790">
        <w:rPr>
          <w:rFonts w:ascii="Times New Roman" w:hAnsi="Times New Roman" w:cs="Times New Roman"/>
          <w:sz w:val="28"/>
          <w:szCs w:val="28"/>
        </w:rPr>
        <w:t xml:space="preserve"> воздействующие на здоровье; 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 xml:space="preserve">заботиться о своем здоровье; 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находить выход из стрессовых ситуаций;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lastRenderedPageBreak/>
        <w:t>адекватно оценивать своё поведение в жизненных ситуациях;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отвечать за свои поступки;</w:t>
      </w:r>
    </w:p>
    <w:p w:rsidR="005E0C86" w:rsidRPr="006E2790" w:rsidRDefault="005E0C86" w:rsidP="006E2790">
      <w:pPr>
        <w:pStyle w:val="a4"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sz w:val="28"/>
          <w:szCs w:val="28"/>
        </w:rPr>
        <w:t>отстаивать свою нравственную позицию в ситуации выбора.</w:t>
      </w:r>
    </w:p>
    <w:p w:rsidR="005E0C86" w:rsidRPr="006E2790" w:rsidRDefault="005E0C86" w:rsidP="006E279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C86" w:rsidRPr="006E2790" w:rsidRDefault="005E0C86" w:rsidP="006E27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790" w:rsidRPr="006E2790" w:rsidRDefault="006E2790" w:rsidP="006E279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6E279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3. Тематическое планирование</w:t>
      </w:r>
    </w:p>
    <w:p w:rsidR="006E2790" w:rsidRPr="006E2790" w:rsidRDefault="006E2790" w:rsidP="006E27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7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1-2 классы</w:t>
      </w:r>
    </w:p>
    <w:p w:rsidR="006E2790" w:rsidRPr="006E2790" w:rsidRDefault="006E2790" w:rsidP="006E2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392"/>
        <w:gridCol w:w="13222"/>
      </w:tblGrid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при проведении занятий по ОФП и подвижным играм. Гигиенические требования к занятиям физкультурой Игра на внимание «Запрещенное движение».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травм. Строевые упражнения: основная стойка, построение в шеренгу, круг. Игра на внимание «Запрещенное движение».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Самоконтроль при физических занятиях. Игры на внимание «Класс, смирно», «Запрещенное движение».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Режим дня, его значение. Строевые упражнения: перестроение. Игра «Салки»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Моральная и психологическая подготовка спортсмена. Игра с бегом «За флажками», «Класс, смирно».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proofErr w:type="gramStart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иды закаливания. Игра с бегом «За флажками», «Класс, смирно».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proofErr w:type="gramStart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иды закаливания. Правила поведения на строевой площадке. Строевые упражнения: перестроение. Игра на внимание «Класс, смирно».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proofErr w:type="gramStart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иды закаливания. Подвижные игры «День – ночь», «Класс, смирно».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Предупреждение спорт, травм на занятиях. Подвижные игры «День – ночь», «Класс, смирно».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Комплекс УГГ. Игра с элементами ОРУ «Море волнуется – раз».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Игра «Море волнуется – раз». Стойка на носках, на 1 ноге. Ходьба по гимнастической скамье. Обучение прыжкам в длину с места.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Предупреждение спорт, травм на занятиях. Строевые упражнения с перестроениями из колонны по одному в колонну по два. Игра «Салки», «Два мороза»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с перестроениями из колонны по одному в колонну по два</w:t>
            </w:r>
            <w:proofErr w:type="gramStart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Игра «Салки», «Два мороза»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Игры «Море волнуется – раз», «День – ночь». Шаг с прискоком, приставной шаг.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Предупреждение спорт, травм на занятиях. Игры «Море волнуется – раз», «День – ночь». Шаг с прискоком, приставной шаг.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Игра «Море волнуется – раз». Малые олимпийские игры.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Игра «Класс, смирно», «День – ночь». Дыхательные упражнения.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 с бегом и прыжками.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Инструктаж техники безопасности при проведении занятий в спортивном зале.</w:t>
            </w:r>
          </w:p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Комбинация ОРУ различной координационной сложности. Игра «К своим флажкам»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Знакомство с силовой подготовкой.  Танцевальные упражнения. Игра «Два мороза»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Комплекс ОРУ с мячом. Разучивание упражнений на гибкость. Игра «Два мороза»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Игра с мячом «Охотники и утки». Упражнения на </w:t>
            </w:r>
            <w:proofErr w:type="gramStart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  <w:proofErr w:type="gramEnd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 а парах.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упражнения: перемещение приставными шагами. Упражнения на гибкость в парах. Игра «Лисы и куры».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Веселые старты с мячом. Гимнастические упражнения: лазание по гимнастической скамейке. Знакомство с элементами акробатики, перекаты. Игра «Удочка».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Игра с мячом «Охотники и утки». Упражнения на </w:t>
            </w:r>
            <w:proofErr w:type="gramStart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  <w:proofErr w:type="gramEnd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 а парах. Перекаты. Игра «Невод», «Гусеница».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Игра с мячом «Охотники и утки». Группировки. Кувырок вперед.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Беседа о правильном режиме дня. Игра «Волк во рву». Группировки. Кувырок вперед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Игры со скакалкой, мячом. Гимнастические упражнения на шведской лестнице.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 мероприятие. Игры со скакалкой, мячом. 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Эстафета с мячом. Ходьба по гимнастической скамейке разными способами. Игра «Гусеница».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Нормы ГТО</w:t>
            </w:r>
          </w:p>
        </w:tc>
      </w:tr>
    </w:tbl>
    <w:p w:rsidR="006E2790" w:rsidRPr="006E2790" w:rsidRDefault="006E2790" w:rsidP="006E2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790" w:rsidRPr="006E2790" w:rsidRDefault="006E2790" w:rsidP="006E27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790">
        <w:rPr>
          <w:rFonts w:ascii="Times New Roman" w:hAnsi="Times New Roman" w:cs="Times New Roman"/>
          <w:b/>
          <w:sz w:val="28"/>
          <w:szCs w:val="28"/>
        </w:rPr>
        <w:t>3-4 классы</w:t>
      </w:r>
    </w:p>
    <w:tbl>
      <w:tblPr>
        <w:tblStyle w:val="a3"/>
        <w:tblW w:w="5000" w:type="pct"/>
        <w:tblLook w:val="04A0"/>
      </w:tblPr>
      <w:tblGrid>
        <w:gridCol w:w="2392"/>
        <w:gridCol w:w="13222"/>
      </w:tblGrid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проведения занятий по ОФП и физической культуре. Гигиенические требования к подбору спортивной одежды и обуви. Разучивание комплекса утренней гимнастики «Мы спортсмены».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Упражнения на осанку. Бег с преодолением препятствий. Игра «Салки».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Упражнения на осанку. Бег с преодолением препятствий. Игра «Два мороза».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Комплекс УГГ. Челночный бег. Игра «Горячая картошка»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Метание малого мяча. Подвижная игра «Метко в цель».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Метание малого мяча. Подвижная игра «Метко в цель».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Бег из различных исходных положений. Подвижные игры «Голова и хвост змеи», «Горелки»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Бег из различных исходных положений. Подвижные игры «Голова и хвост змеи», «Горелки»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 до 1000м. Игра «Угадай, чей голосок».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 до 1000м. Разучивание  игр со  скакалкой</w:t>
            </w:r>
            <w:proofErr w:type="gramStart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«Веревочка», «Солнышко»)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Современные Олимпийские игры. Разучивание игры « Парашютисты», «Перестрелка». Прыжки в длину с места.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Предупреждение спорт, травм на занятиях. Строевые упражнения с перестроениями из колонны по одному в колонну по два. Игра «Салки», «Два мороза»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Предупреждение спорт, травм на занятиях. Строевые упражнения с перестроениями из колонны по одному в колонну по два. Игра «Салки», «Два мороза»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Игра «Салки с мячом», «Кто дальше бросит». Метание большого и малого мяча в цель. Обучение игры «Лапта» по упрощенным правилам.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Полоса препятствий с элементами прыжков, метения  и бега. Игра «Лапта по упрощенным правилам.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Полоса препятствий с элементами прыжков, метения  и бега. Игра «Лапта по упрощенным правилам.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Подвижные игры «Третий лишний», «Салки».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Веселая эстафета. Подвижные игры  по выбору учащихся.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проведения занятий в спортивном зале и акробатических упражнений. Комбинация ОРУ различной координационной сложности. Игра «К своим флажкам»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Акробатические элементы: перекаты, группировка, кувырок вперед, назад. Игра «Удочка», «Змейка».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Акробатические элементы: перекаты, группировка, кувырок вперед, назад. Игра «Удочка», «Змейка».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Акробатика: упражнение в равновесии, мост. Игры эстафеты со скакалкой. Упражнение на гибкость.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Акробатика: упражнение в равновесии, мост. Игры эстафеты со скакалкой. Упражнение на гибкость.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Акробатика: упражнение в равновесии, мост. Игры эстафеты со скакалкой. Упражнение на гибкость.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лазанья и </w:t>
            </w:r>
            <w:proofErr w:type="spellStart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перелазания</w:t>
            </w:r>
            <w:proofErr w:type="spellEnd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. Ходьба по наклонной гимнастической скамейке. Танцевальные упражнения. Игра «Третий лишний», «Шишки, жёлуди, орехи».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перестроение. Элементы лазанья и </w:t>
            </w:r>
            <w:proofErr w:type="spellStart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перелазания</w:t>
            </w:r>
            <w:proofErr w:type="spellEnd"/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. Ходьба по наклонной гимнастической скамейке. Танцевальные упражнения. Игра «Третий лишний», «Шишки, жёлуди, орехи».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разными способами. Игры-эстафеты с элементами акробатики. Упражнение – стойка на лопатках.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 мероприятие. Построение и перестроение. 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Игры-эстафеты с элементами акробатики. Упражнение – стойка на лопатках.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Круговая тренировка по акробатике.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Круговая тренировка по акробатике.</w:t>
            </w:r>
          </w:p>
        </w:tc>
      </w:tr>
      <w:tr w:rsidR="006E2790" w:rsidRPr="006E2790" w:rsidTr="00D52751">
        <w:tc>
          <w:tcPr>
            <w:tcW w:w="766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34" w:type="pct"/>
          </w:tcPr>
          <w:p w:rsidR="006E2790" w:rsidRPr="006E2790" w:rsidRDefault="006E2790" w:rsidP="006E27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Нормы ГТО</w:t>
            </w:r>
          </w:p>
        </w:tc>
      </w:tr>
    </w:tbl>
    <w:p w:rsidR="006E2790" w:rsidRPr="006E2790" w:rsidRDefault="006E2790" w:rsidP="006E27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C86" w:rsidRDefault="005E0C86" w:rsidP="005E0C86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5E0C86" w:rsidRDefault="005E0C86" w:rsidP="005E0C86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08372B" w:rsidRPr="006F3947" w:rsidRDefault="0008372B" w:rsidP="00FC35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8372B" w:rsidRPr="006F3947" w:rsidSect="006E27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FE" w:rsidRDefault="001A27FE" w:rsidP="00455D6B">
      <w:pPr>
        <w:spacing w:after="0" w:line="240" w:lineRule="auto"/>
      </w:pPr>
      <w:r>
        <w:separator/>
      </w:r>
    </w:p>
  </w:endnote>
  <w:endnote w:type="continuationSeparator" w:id="0">
    <w:p w:rsidR="001A27FE" w:rsidRDefault="001A27FE" w:rsidP="004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79" w:rsidRDefault="00623B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016"/>
      <w:docPartObj>
        <w:docPartGallery w:val="Page Numbers (Bottom of Page)"/>
        <w:docPartUnique/>
      </w:docPartObj>
    </w:sdtPr>
    <w:sdtContent>
      <w:p w:rsidR="00623B79" w:rsidRDefault="00B22EF1">
        <w:pPr>
          <w:pStyle w:val="a7"/>
          <w:jc w:val="center"/>
        </w:pPr>
        <w:r>
          <w:fldChar w:fldCharType="begin"/>
        </w:r>
        <w:r w:rsidR="00623B79">
          <w:instrText xml:space="preserve"> PAGE   \* MERGEFORMAT </w:instrText>
        </w:r>
        <w:r>
          <w:fldChar w:fldCharType="separate"/>
        </w:r>
        <w:r w:rsidR="00093D1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23B79" w:rsidRDefault="00623B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79" w:rsidRDefault="00623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FE" w:rsidRDefault="001A27FE" w:rsidP="00455D6B">
      <w:pPr>
        <w:spacing w:after="0" w:line="240" w:lineRule="auto"/>
      </w:pPr>
      <w:r>
        <w:separator/>
      </w:r>
    </w:p>
  </w:footnote>
  <w:footnote w:type="continuationSeparator" w:id="0">
    <w:p w:rsidR="001A27FE" w:rsidRDefault="001A27FE" w:rsidP="0045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79" w:rsidRDefault="00623B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1754469"/>
      <w:docPartObj>
        <w:docPartGallery w:val="Page Numbers (Top of Page)"/>
        <w:docPartUnique/>
      </w:docPartObj>
    </w:sdtPr>
    <w:sdtContent>
      <w:p w:rsidR="00623B79" w:rsidRDefault="00B22EF1">
        <w:pPr>
          <w:pStyle w:val="a5"/>
          <w:jc w:val="right"/>
        </w:pPr>
        <w:r>
          <w:fldChar w:fldCharType="begin"/>
        </w:r>
        <w:r w:rsidR="00623B79">
          <w:instrText>PAGE   \* MERGEFORMAT</w:instrText>
        </w:r>
        <w:r>
          <w:fldChar w:fldCharType="separate"/>
        </w:r>
        <w:r w:rsidR="00093D1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23B79" w:rsidRDefault="00623B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79" w:rsidRDefault="00623B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1">
    <w:nsid w:val="29A1462D"/>
    <w:multiLevelType w:val="hybridMultilevel"/>
    <w:tmpl w:val="CC0226B0"/>
    <w:lvl w:ilvl="0" w:tplc="96A2622A">
      <w:start w:val="4"/>
      <w:numFmt w:val="upperRoman"/>
      <w:lvlText w:val="%1."/>
      <w:lvlJc w:val="righ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D2A0A"/>
    <w:multiLevelType w:val="hybridMultilevel"/>
    <w:tmpl w:val="F34C58CE"/>
    <w:lvl w:ilvl="0" w:tplc="5978A70E">
      <w:start w:val="5"/>
      <w:numFmt w:val="upperRoman"/>
      <w:lvlText w:val="%1."/>
      <w:lvlJc w:val="righ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4421"/>
    <w:multiLevelType w:val="multilevel"/>
    <w:tmpl w:val="7568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15394D"/>
    <w:multiLevelType w:val="hybridMultilevel"/>
    <w:tmpl w:val="6464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490E66CC"/>
    <w:multiLevelType w:val="hybridMultilevel"/>
    <w:tmpl w:val="152E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19">
    <w:nsid w:val="55002B31"/>
    <w:multiLevelType w:val="multilevel"/>
    <w:tmpl w:val="560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B58B4"/>
    <w:multiLevelType w:val="multilevel"/>
    <w:tmpl w:val="731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750962"/>
    <w:multiLevelType w:val="hybridMultilevel"/>
    <w:tmpl w:val="32AC6B26"/>
    <w:lvl w:ilvl="0" w:tplc="8E4ECFC6">
      <w:start w:val="2"/>
      <w:numFmt w:val="upperRoman"/>
      <w:lvlText w:val="%1."/>
      <w:lvlJc w:val="righ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B00A1"/>
    <w:multiLevelType w:val="hybridMultilevel"/>
    <w:tmpl w:val="172EB8F6"/>
    <w:lvl w:ilvl="0" w:tplc="3EF25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7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5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0"/>
  </w:num>
  <w:num w:numId="10">
    <w:abstractNumId w:val="1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5"/>
  </w:num>
  <w:num w:numId="21">
    <w:abstractNumId w:val="2"/>
  </w:num>
  <w:num w:numId="22">
    <w:abstractNumId w:val="7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</w:num>
  <w:num w:numId="26">
    <w:abstractNumId w:val="1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5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"/>
  </w:num>
  <w:num w:numId="35">
    <w:abstractNumId w:val="23"/>
  </w:num>
  <w:num w:numId="36">
    <w:abstractNumId w:val="12"/>
  </w:num>
  <w:num w:numId="37">
    <w:abstractNumId w:val="11"/>
  </w:num>
  <w:num w:numId="38">
    <w:abstractNumId w:val="27"/>
  </w:num>
  <w:num w:numId="39">
    <w:abstractNumId w:val="19"/>
  </w:num>
  <w:num w:numId="40">
    <w:abstractNumId w:val="22"/>
  </w:num>
  <w:num w:numId="41">
    <w:abstractNumId w:val="13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F81"/>
    <w:rsid w:val="00014A6E"/>
    <w:rsid w:val="00017CF0"/>
    <w:rsid w:val="0008372B"/>
    <w:rsid w:val="0008561F"/>
    <w:rsid w:val="00093D1A"/>
    <w:rsid w:val="000B0518"/>
    <w:rsid w:val="00154715"/>
    <w:rsid w:val="001629E9"/>
    <w:rsid w:val="00184B28"/>
    <w:rsid w:val="001A27FE"/>
    <w:rsid w:val="001B3F33"/>
    <w:rsid w:val="001D15D7"/>
    <w:rsid w:val="001F0A9B"/>
    <w:rsid w:val="001F69E5"/>
    <w:rsid w:val="00231DA4"/>
    <w:rsid w:val="0026737D"/>
    <w:rsid w:val="002800D7"/>
    <w:rsid w:val="00287961"/>
    <w:rsid w:val="002D3DBF"/>
    <w:rsid w:val="00336FED"/>
    <w:rsid w:val="003C79C4"/>
    <w:rsid w:val="003E0B70"/>
    <w:rsid w:val="003E46FA"/>
    <w:rsid w:val="00455D6B"/>
    <w:rsid w:val="004B590D"/>
    <w:rsid w:val="004C057D"/>
    <w:rsid w:val="00536A7B"/>
    <w:rsid w:val="00553775"/>
    <w:rsid w:val="00585B16"/>
    <w:rsid w:val="005E027A"/>
    <w:rsid w:val="005E0C86"/>
    <w:rsid w:val="006046F8"/>
    <w:rsid w:val="00623B79"/>
    <w:rsid w:val="0062751A"/>
    <w:rsid w:val="00656CA5"/>
    <w:rsid w:val="00671ABE"/>
    <w:rsid w:val="006A74D2"/>
    <w:rsid w:val="006E0BA3"/>
    <w:rsid w:val="006E2790"/>
    <w:rsid w:val="006F3947"/>
    <w:rsid w:val="00737B6E"/>
    <w:rsid w:val="00755482"/>
    <w:rsid w:val="00761F42"/>
    <w:rsid w:val="007873C0"/>
    <w:rsid w:val="007B6863"/>
    <w:rsid w:val="007C2FC7"/>
    <w:rsid w:val="007C5EC2"/>
    <w:rsid w:val="00820409"/>
    <w:rsid w:val="00821E3E"/>
    <w:rsid w:val="00843A02"/>
    <w:rsid w:val="00891322"/>
    <w:rsid w:val="008B0CEC"/>
    <w:rsid w:val="008C0719"/>
    <w:rsid w:val="008F7ED5"/>
    <w:rsid w:val="009A2B3B"/>
    <w:rsid w:val="009A54DD"/>
    <w:rsid w:val="00A4436E"/>
    <w:rsid w:val="00A8211D"/>
    <w:rsid w:val="00A85E80"/>
    <w:rsid w:val="00A90E5B"/>
    <w:rsid w:val="00AD0DAF"/>
    <w:rsid w:val="00AD13F9"/>
    <w:rsid w:val="00AD686E"/>
    <w:rsid w:val="00B22EF1"/>
    <w:rsid w:val="00B73648"/>
    <w:rsid w:val="00B77ACF"/>
    <w:rsid w:val="00BB32FA"/>
    <w:rsid w:val="00BC4B75"/>
    <w:rsid w:val="00C02AD3"/>
    <w:rsid w:val="00C46F81"/>
    <w:rsid w:val="00C51A90"/>
    <w:rsid w:val="00C6503E"/>
    <w:rsid w:val="00C762DD"/>
    <w:rsid w:val="00C9027D"/>
    <w:rsid w:val="00CC09DB"/>
    <w:rsid w:val="00CF67F4"/>
    <w:rsid w:val="00D47FD0"/>
    <w:rsid w:val="00D639BF"/>
    <w:rsid w:val="00D737B8"/>
    <w:rsid w:val="00D8013B"/>
    <w:rsid w:val="00D95E49"/>
    <w:rsid w:val="00DA7D63"/>
    <w:rsid w:val="00DE3885"/>
    <w:rsid w:val="00E04546"/>
    <w:rsid w:val="00E072AA"/>
    <w:rsid w:val="00E133A9"/>
    <w:rsid w:val="00E21513"/>
    <w:rsid w:val="00E639E0"/>
    <w:rsid w:val="00E6773D"/>
    <w:rsid w:val="00E94444"/>
    <w:rsid w:val="00EC53EC"/>
    <w:rsid w:val="00F17522"/>
    <w:rsid w:val="00F349FE"/>
    <w:rsid w:val="00F615B0"/>
    <w:rsid w:val="00F651EE"/>
    <w:rsid w:val="00F85E0D"/>
    <w:rsid w:val="00FC2973"/>
    <w:rsid w:val="00FC3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6F8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5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D6B"/>
  </w:style>
  <w:style w:type="paragraph" w:styleId="a7">
    <w:name w:val="footer"/>
    <w:basedOn w:val="a"/>
    <w:link w:val="a8"/>
    <w:uiPriority w:val="99"/>
    <w:unhideWhenUsed/>
    <w:rsid w:val="0045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D6B"/>
  </w:style>
  <w:style w:type="paragraph" w:styleId="a9">
    <w:name w:val="List Paragraph"/>
    <w:basedOn w:val="a"/>
    <w:uiPriority w:val="34"/>
    <w:qFormat/>
    <w:rsid w:val="00A85E80"/>
    <w:pPr>
      <w:ind w:left="720"/>
      <w:contextualSpacing/>
    </w:pPr>
  </w:style>
  <w:style w:type="paragraph" w:styleId="aa">
    <w:name w:val="Body Text Indent"/>
    <w:basedOn w:val="a"/>
    <w:link w:val="ab"/>
    <w:semiHidden/>
    <w:unhideWhenUsed/>
    <w:rsid w:val="001D15D7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1D15D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3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9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43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623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6F8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5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D6B"/>
  </w:style>
  <w:style w:type="paragraph" w:styleId="a7">
    <w:name w:val="footer"/>
    <w:basedOn w:val="a"/>
    <w:link w:val="a8"/>
    <w:uiPriority w:val="99"/>
    <w:unhideWhenUsed/>
    <w:rsid w:val="0045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D6B"/>
  </w:style>
  <w:style w:type="paragraph" w:styleId="a9">
    <w:name w:val="List Paragraph"/>
    <w:basedOn w:val="a"/>
    <w:uiPriority w:val="34"/>
    <w:qFormat/>
    <w:rsid w:val="00A85E80"/>
    <w:pPr>
      <w:ind w:left="720"/>
      <w:contextualSpacing/>
    </w:pPr>
  </w:style>
  <w:style w:type="paragraph" w:styleId="aa">
    <w:name w:val="Body Text Indent"/>
    <w:basedOn w:val="a"/>
    <w:link w:val="ab"/>
    <w:semiHidden/>
    <w:unhideWhenUsed/>
    <w:rsid w:val="001D15D7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1D15D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3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9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43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623B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370F-783F-4660-87E1-2813E1B5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3</cp:revision>
  <cp:lastPrinted>2015-10-05T04:09:00Z</cp:lastPrinted>
  <dcterms:created xsi:type="dcterms:W3CDTF">2023-11-01T11:14:00Z</dcterms:created>
  <dcterms:modified xsi:type="dcterms:W3CDTF">2023-11-01T11:23:00Z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